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4167" w14:textId="77777777" w:rsidR="008C3779" w:rsidRPr="008C3779" w:rsidRDefault="008C3779" w:rsidP="00D661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79">
        <w:rPr>
          <w:rFonts w:ascii="Times New Roman" w:hAnsi="Times New Roman" w:cs="Times New Roman"/>
          <w:b/>
          <w:bCs/>
          <w:sz w:val="28"/>
          <w:szCs w:val="28"/>
        </w:rPr>
        <w:t>REGULAMIN KONKURSU</w:t>
      </w:r>
    </w:p>
    <w:p w14:paraId="7349E25C" w14:textId="1236AF3A" w:rsidR="008C3779" w:rsidRPr="008C3779" w:rsidRDefault="008C3779" w:rsidP="00D661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79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C3BF0">
        <w:rPr>
          <w:rFonts w:ascii="Times New Roman" w:hAnsi="Times New Roman" w:cs="Times New Roman"/>
          <w:b/>
          <w:bCs/>
          <w:sz w:val="28"/>
          <w:szCs w:val="28"/>
        </w:rPr>
        <w:t xml:space="preserve">Konkurs </w:t>
      </w:r>
      <w:r w:rsidR="00554E65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BC3BF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8C3779">
        <w:rPr>
          <w:rFonts w:ascii="Times New Roman" w:hAnsi="Times New Roman" w:cs="Times New Roman"/>
          <w:b/>
          <w:bCs/>
          <w:sz w:val="28"/>
          <w:szCs w:val="28"/>
        </w:rPr>
        <w:t>los</w:t>
      </w:r>
      <w:r w:rsidR="00BC3BF0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8C377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47DCA5F" w14:textId="77777777" w:rsidR="008C3779" w:rsidRPr="008C3779" w:rsidRDefault="008C3779" w:rsidP="00D661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79">
        <w:rPr>
          <w:rFonts w:ascii="Times New Roman" w:hAnsi="Times New Roman" w:cs="Times New Roman"/>
          <w:b/>
          <w:bCs/>
          <w:sz w:val="28"/>
          <w:szCs w:val="28"/>
        </w:rPr>
        <w:t>organizowanego przez Wyższą Szkołę Kształcenia Zawodowego</w:t>
      </w:r>
    </w:p>
    <w:p w14:paraId="18C98E62" w14:textId="77777777" w:rsidR="008C3779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8006D" w14:textId="2E02FAAF" w:rsidR="008C3779" w:rsidRPr="00D66153" w:rsidRDefault="008C3779" w:rsidP="00D6615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153">
        <w:rPr>
          <w:rFonts w:ascii="Times New Roman" w:hAnsi="Times New Roman" w:cs="Times New Roman"/>
          <w:b/>
          <w:bCs/>
          <w:sz w:val="28"/>
          <w:szCs w:val="28"/>
        </w:rPr>
        <w:t>Postanowienia ogólne</w:t>
      </w:r>
    </w:p>
    <w:p w14:paraId="0E3F5094" w14:textId="77777777" w:rsidR="00D66153" w:rsidRPr="00D66153" w:rsidRDefault="00D66153" w:rsidP="00D6615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3E3AF" w14:textId="57EED5C7" w:rsidR="00BC3BF0" w:rsidRPr="00D66153" w:rsidRDefault="00BC3BF0" w:rsidP="00D661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153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14:paraId="5A3B6ADC" w14:textId="73D63C71" w:rsid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9">
        <w:rPr>
          <w:rFonts w:ascii="Times New Roman" w:hAnsi="Times New Roman" w:cs="Times New Roman"/>
          <w:sz w:val="28"/>
          <w:szCs w:val="28"/>
        </w:rPr>
        <w:t>Organizatorem Konkursu (dalej „</w:t>
      </w:r>
      <w:r w:rsidR="007F54DC">
        <w:rPr>
          <w:rFonts w:ascii="Times New Roman" w:hAnsi="Times New Roman" w:cs="Times New Roman"/>
          <w:sz w:val="28"/>
          <w:szCs w:val="28"/>
        </w:rPr>
        <w:t>k</w:t>
      </w:r>
      <w:r w:rsidRPr="008C3779">
        <w:rPr>
          <w:rFonts w:ascii="Times New Roman" w:hAnsi="Times New Roman" w:cs="Times New Roman"/>
          <w:sz w:val="28"/>
          <w:szCs w:val="28"/>
        </w:rPr>
        <w:t xml:space="preserve">onkurs”) jest Wyższa Szkoła Kształcenia Zawodowego, </w:t>
      </w:r>
      <w:r w:rsidR="00BC3BF0" w:rsidRPr="00BC3BF0">
        <w:rPr>
          <w:rFonts w:ascii="Times New Roman" w:hAnsi="Times New Roman" w:cs="Times New Roman"/>
          <w:sz w:val="28"/>
          <w:szCs w:val="28"/>
        </w:rPr>
        <w:t>z siedzibą przy placu Powstańców Śląskich 1, 53-329 Wrocław</w:t>
      </w:r>
      <w:r w:rsidRPr="008C3779">
        <w:rPr>
          <w:rFonts w:ascii="Times New Roman" w:hAnsi="Times New Roman" w:cs="Times New Roman"/>
          <w:sz w:val="28"/>
          <w:szCs w:val="28"/>
        </w:rPr>
        <w:t>, zwana dalej „</w:t>
      </w:r>
      <w:r w:rsidR="007F54DC">
        <w:rPr>
          <w:rFonts w:ascii="Times New Roman" w:hAnsi="Times New Roman" w:cs="Times New Roman"/>
          <w:sz w:val="28"/>
          <w:szCs w:val="28"/>
        </w:rPr>
        <w:t>o</w:t>
      </w:r>
      <w:r w:rsidRPr="008C3779">
        <w:rPr>
          <w:rFonts w:ascii="Times New Roman" w:hAnsi="Times New Roman" w:cs="Times New Roman"/>
          <w:sz w:val="28"/>
          <w:szCs w:val="28"/>
        </w:rPr>
        <w:t>rganizatorem”.</w:t>
      </w:r>
    </w:p>
    <w:p w14:paraId="7D1FBD8C" w14:textId="77777777" w:rsidR="00BC3BF0" w:rsidRDefault="00BC3BF0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25668" w14:textId="73D1EFF1" w:rsidR="00BC3BF0" w:rsidRPr="008F752C" w:rsidRDefault="00BC3BF0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14:paraId="6F7CF77F" w14:textId="636921EB" w:rsidR="00BC3BF0" w:rsidRPr="00BC3BF0" w:rsidRDefault="00BC3BF0" w:rsidP="008F75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F0">
        <w:rPr>
          <w:rFonts w:ascii="Times New Roman" w:hAnsi="Times New Roman" w:cs="Times New Roman"/>
          <w:sz w:val="28"/>
          <w:szCs w:val="28"/>
        </w:rPr>
        <w:t>Niniejszy regulamin (w dalszej części jako</w:t>
      </w:r>
      <w:r w:rsidR="007F54DC">
        <w:rPr>
          <w:rFonts w:ascii="Times New Roman" w:hAnsi="Times New Roman" w:cs="Times New Roman"/>
          <w:sz w:val="28"/>
          <w:szCs w:val="28"/>
        </w:rPr>
        <w:t>:</w:t>
      </w:r>
      <w:r w:rsidRPr="00BC3BF0">
        <w:rPr>
          <w:rFonts w:ascii="Times New Roman" w:hAnsi="Times New Roman" w:cs="Times New Roman"/>
          <w:sz w:val="28"/>
          <w:szCs w:val="28"/>
        </w:rPr>
        <w:t xml:space="preserve"> „regulamin”) określa zasady i warunki konkursu </w:t>
      </w:r>
      <w:r>
        <w:rPr>
          <w:rFonts w:ascii="Times New Roman" w:hAnsi="Times New Roman" w:cs="Times New Roman"/>
          <w:sz w:val="28"/>
          <w:szCs w:val="28"/>
        </w:rPr>
        <w:t xml:space="preserve">(dalej jako: „konkurs”) </w:t>
      </w:r>
      <w:r w:rsidRPr="00BC3BF0">
        <w:rPr>
          <w:rFonts w:ascii="Times New Roman" w:hAnsi="Times New Roman" w:cs="Times New Roman"/>
          <w:sz w:val="28"/>
          <w:szCs w:val="28"/>
        </w:rPr>
        <w:t>na napisanie glosy do orzeczenia Trybunału Konstytucyjnego</w:t>
      </w:r>
      <w:r>
        <w:rPr>
          <w:rFonts w:ascii="Times New Roman" w:hAnsi="Times New Roman" w:cs="Times New Roman"/>
          <w:sz w:val="28"/>
          <w:szCs w:val="28"/>
        </w:rPr>
        <w:t>, Sądu Najwyższego</w:t>
      </w:r>
      <w:r w:rsidR="007F54DC">
        <w:rPr>
          <w:rFonts w:ascii="Times New Roman" w:hAnsi="Times New Roman" w:cs="Times New Roman"/>
          <w:sz w:val="28"/>
          <w:szCs w:val="28"/>
        </w:rPr>
        <w:t xml:space="preserve"> lub</w:t>
      </w:r>
      <w:r>
        <w:rPr>
          <w:rFonts w:ascii="Times New Roman" w:hAnsi="Times New Roman" w:cs="Times New Roman"/>
          <w:sz w:val="28"/>
          <w:szCs w:val="28"/>
        </w:rPr>
        <w:t xml:space="preserve"> Naczelnego Sądu Administracyjnego.</w:t>
      </w:r>
    </w:p>
    <w:p w14:paraId="344D4E2D" w14:textId="2554B467" w:rsidR="00BC3BF0" w:rsidRDefault="00BC3BF0" w:rsidP="008F75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 w ogłoszeniu o konkursie informuje uczestników o tym, który wyrok </w:t>
      </w:r>
      <w:r w:rsidR="00626B78">
        <w:rPr>
          <w:rFonts w:ascii="Times New Roman" w:hAnsi="Times New Roman" w:cs="Times New Roman"/>
          <w:sz w:val="28"/>
          <w:szCs w:val="28"/>
        </w:rPr>
        <w:t>Sądu Najwyższego, Trybunału Konstytucyjnego lub Naczelnego Sądu Administracyjnego</w:t>
      </w:r>
      <w:r>
        <w:rPr>
          <w:rFonts w:ascii="Times New Roman" w:hAnsi="Times New Roman" w:cs="Times New Roman"/>
          <w:sz w:val="28"/>
          <w:szCs w:val="28"/>
        </w:rPr>
        <w:t xml:space="preserve"> będzie przedmiotem konkursu</w:t>
      </w:r>
      <w:r w:rsidR="00626B78">
        <w:rPr>
          <w:rFonts w:ascii="Times New Roman" w:hAnsi="Times New Roman" w:cs="Times New Roman"/>
          <w:sz w:val="28"/>
          <w:szCs w:val="28"/>
        </w:rPr>
        <w:t xml:space="preserve"> (dalej jako: orzeczenie konkursowe)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02631" w14:textId="23DCAB2C" w:rsidR="008C3779" w:rsidRPr="00BC3BF0" w:rsidRDefault="008C3779" w:rsidP="008F75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F0">
        <w:rPr>
          <w:rFonts w:ascii="Times New Roman" w:hAnsi="Times New Roman" w:cs="Times New Roman"/>
          <w:sz w:val="28"/>
          <w:szCs w:val="28"/>
        </w:rPr>
        <w:t xml:space="preserve">Celem Konkursu jest promowanie umiejętności analizy, interpretacji oraz krytycznego komentowania orzeczeń </w:t>
      </w:r>
      <w:r w:rsidR="00BC3BF0">
        <w:rPr>
          <w:rFonts w:ascii="Times New Roman" w:hAnsi="Times New Roman" w:cs="Times New Roman"/>
          <w:sz w:val="28"/>
          <w:szCs w:val="28"/>
        </w:rPr>
        <w:t>sądów i trybunałów</w:t>
      </w:r>
      <w:r w:rsidRPr="00BC3BF0">
        <w:rPr>
          <w:rFonts w:ascii="Times New Roman" w:hAnsi="Times New Roman" w:cs="Times New Roman"/>
          <w:sz w:val="28"/>
          <w:szCs w:val="28"/>
        </w:rPr>
        <w:t xml:space="preserve"> poprzez napisanie glosy – krótkiej, analitycznej formy wypowiedzi</w:t>
      </w:r>
      <w:r w:rsidR="007F54DC">
        <w:rPr>
          <w:rFonts w:ascii="Times New Roman" w:hAnsi="Times New Roman" w:cs="Times New Roman"/>
          <w:sz w:val="28"/>
          <w:szCs w:val="28"/>
        </w:rPr>
        <w:t xml:space="preserve"> negujące</w:t>
      </w:r>
      <w:r w:rsidRPr="00BC3BF0">
        <w:rPr>
          <w:rFonts w:ascii="Times New Roman" w:hAnsi="Times New Roman" w:cs="Times New Roman"/>
          <w:sz w:val="28"/>
          <w:szCs w:val="28"/>
        </w:rPr>
        <w:t>.</w:t>
      </w:r>
    </w:p>
    <w:p w14:paraId="2F1E0E89" w14:textId="77777777" w:rsidR="008F752C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7AEF9" w14:textId="7DB8A1A4" w:rsidR="00BC3BF0" w:rsidRPr="008F752C" w:rsidRDefault="00BC3BF0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14:paraId="2A45D95A" w14:textId="3A553319" w:rsidR="008C3779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9">
        <w:rPr>
          <w:rFonts w:ascii="Times New Roman" w:hAnsi="Times New Roman" w:cs="Times New Roman"/>
          <w:sz w:val="28"/>
          <w:szCs w:val="28"/>
        </w:rPr>
        <w:t>Definicje</w:t>
      </w:r>
      <w:r w:rsidR="00BC3BF0">
        <w:rPr>
          <w:rFonts w:ascii="Times New Roman" w:hAnsi="Times New Roman" w:cs="Times New Roman"/>
          <w:sz w:val="28"/>
          <w:szCs w:val="28"/>
        </w:rPr>
        <w:t xml:space="preserve"> użyte w niniejszym regulaminie</w:t>
      </w:r>
      <w:r w:rsidRPr="008C3779">
        <w:rPr>
          <w:rFonts w:ascii="Times New Roman" w:hAnsi="Times New Roman" w:cs="Times New Roman"/>
          <w:sz w:val="28"/>
          <w:szCs w:val="28"/>
        </w:rPr>
        <w:t>:</w:t>
      </w:r>
    </w:p>
    <w:p w14:paraId="14BB9D35" w14:textId="77777777" w:rsidR="00BC3BF0" w:rsidRDefault="008C3779" w:rsidP="008F752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F0">
        <w:rPr>
          <w:rFonts w:ascii="Times New Roman" w:hAnsi="Times New Roman" w:cs="Times New Roman"/>
          <w:sz w:val="28"/>
          <w:szCs w:val="28"/>
        </w:rPr>
        <w:t>Glosa – subiektywna interpretacja, komentarz lub analiza wyroku Trybunału Konstytucyjnego</w:t>
      </w:r>
      <w:r w:rsidR="00BC3BF0">
        <w:rPr>
          <w:rFonts w:ascii="Times New Roman" w:hAnsi="Times New Roman" w:cs="Times New Roman"/>
          <w:sz w:val="28"/>
          <w:szCs w:val="28"/>
        </w:rPr>
        <w:t>, Sądu Najwyższego lub Naczelnego Sądu Administracyjnego</w:t>
      </w:r>
      <w:r w:rsidRPr="00BC3BF0">
        <w:rPr>
          <w:rFonts w:ascii="Times New Roman" w:hAnsi="Times New Roman" w:cs="Times New Roman"/>
          <w:sz w:val="28"/>
          <w:szCs w:val="28"/>
        </w:rPr>
        <w:t>, prezentowana w formie eseju lub krótkiej rozprawki.</w:t>
      </w:r>
    </w:p>
    <w:p w14:paraId="0554FA84" w14:textId="713FF932" w:rsidR="008C3779" w:rsidRDefault="008C3779" w:rsidP="008F752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F0">
        <w:rPr>
          <w:rFonts w:ascii="Times New Roman" w:hAnsi="Times New Roman" w:cs="Times New Roman"/>
          <w:sz w:val="28"/>
          <w:szCs w:val="28"/>
        </w:rPr>
        <w:lastRenderedPageBreak/>
        <w:t xml:space="preserve">Praca konkursowa – napisany przez uczestnika tekst spełniający warunki określone w niniejszym </w:t>
      </w:r>
      <w:r w:rsidR="00BC3BF0">
        <w:rPr>
          <w:rFonts w:ascii="Times New Roman" w:hAnsi="Times New Roman" w:cs="Times New Roman"/>
          <w:sz w:val="28"/>
          <w:szCs w:val="28"/>
        </w:rPr>
        <w:t>r</w:t>
      </w:r>
      <w:r w:rsidRPr="00BC3BF0">
        <w:rPr>
          <w:rFonts w:ascii="Times New Roman" w:hAnsi="Times New Roman" w:cs="Times New Roman"/>
          <w:sz w:val="28"/>
          <w:szCs w:val="28"/>
        </w:rPr>
        <w:t>egulaminie.</w:t>
      </w:r>
    </w:p>
    <w:p w14:paraId="66B54CE6" w14:textId="45152A8A" w:rsidR="00BC3BF0" w:rsidRPr="00BC3BF0" w:rsidRDefault="00BC3BF0" w:rsidP="008F752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konkursu – osoba posiadająca status studenta Wyższej Szkoły Kształcenia Zawodowego, która zgłosiła swoją pracę konkursową do konkursu.</w:t>
      </w:r>
    </w:p>
    <w:p w14:paraId="32251FD0" w14:textId="77777777" w:rsidR="00626B78" w:rsidRDefault="00626B78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F65ED" w14:textId="552774C7" w:rsidR="00626B78" w:rsidRPr="008F752C" w:rsidRDefault="00626B78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4</w:t>
      </w:r>
    </w:p>
    <w:p w14:paraId="38C71A08" w14:textId="1B6A60F3" w:rsidR="008C3779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9">
        <w:rPr>
          <w:rFonts w:ascii="Times New Roman" w:hAnsi="Times New Roman" w:cs="Times New Roman"/>
          <w:sz w:val="28"/>
          <w:szCs w:val="28"/>
        </w:rPr>
        <w:t xml:space="preserve">Udział w Konkursie jest równoznaczny z akceptacją niniejszego </w:t>
      </w:r>
      <w:r w:rsidR="00AB7EA3">
        <w:rPr>
          <w:rFonts w:ascii="Times New Roman" w:hAnsi="Times New Roman" w:cs="Times New Roman"/>
          <w:sz w:val="28"/>
          <w:szCs w:val="28"/>
        </w:rPr>
        <w:t>r</w:t>
      </w:r>
      <w:r w:rsidRPr="008C3779">
        <w:rPr>
          <w:rFonts w:ascii="Times New Roman" w:hAnsi="Times New Roman" w:cs="Times New Roman"/>
          <w:sz w:val="28"/>
          <w:szCs w:val="28"/>
        </w:rPr>
        <w:t>egulaminu.</w:t>
      </w:r>
    </w:p>
    <w:p w14:paraId="493E82A4" w14:textId="77777777" w:rsidR="008C3779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6B055" w14:textId="1893FE61" w:rsidR="008C3779" w:rsidRPr="00D66153" w:rsidRDefault="008C3779" w:rsidP="008F75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15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626B78" w:rsidRPr="00D66153">
        <w:rPr>
          <w:rFonts w:ascii="Times New Roman" w:hAnsi="Times New Roman" w:cs="Times New Roman"/>
          <w:b/>
          <w:bCs/>
          <w:sz w:val="28"/>
          <w:szCs w:val="28"/>
        </w:rPr>
        <w:t>Przebieg konkursu</w:t>
      </w:r>
    </w:p>
    <w:p w14:paraId="11260737" w14:textId="77777777" w:rsidR="00626B78" w:rsidRDefault="00626B78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AD73D" w14:textId="2D41ECD5" w:rsidR="00626B78" w:rsidRPr="008F752C" w:rsidRDefault="00626B78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5</w:t>
      </w:r>
    </w:p>
    <w:p w14:paraId="41350BE7" w14:textId="6B43EDE5" w:rsidR="00626B78" w:rsidRPr="00626B78" w:rsidRDefault="00626B78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78">
        <w:rPr>
          <w:rFonts w:ascii="Times New Roman" w:hAnsi="Times New Roman" w:cs="Times New Roman"/>
          <w:sz w:val="28"/>
          <w:szCs w:val="28"/>
        </w:rPr>
        <w:t>Konkurs składa się z jednego etapu.</w:t>
      </w:r>
    </w:p>
    <w:p w14:paraId="048B3383" w14:textId="7739C1B5" w:rsidR="00626B78" w:rsidRDefault="00626B78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 polega na przygotowaniu przez uczestnika glosy do wskazanego przez </w:t>
      </w:r>
      <w:r w:rsidR="00AB7EA3">
        <w:rPr>
          <w:rFonts w:ascii="Times New Roman" w:hAnsi="Times New Roman" w:cs="Times New Roman"/>
          <w:sz w:val="28"/>
          <w:szCs w:val="28"/>
        </w:rPr>
        <w:t>orzeczenia konkursowego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92BB9" w14:textId="142B231F" w:rsidR="00626B78" w:rsidRDefault="00626B78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Uczestnik chcący wziąć udział w konkursie zgłasza swoją glosę do dnia </w:t>
      </w:r>
      <w:r w:rsidR="00B914C8">
        <w:rPr>
          <w:rFonts w:ascii="Times New Roman" w:hAnsi="Times New Roman" w:cs="Times New Roman"/>
          <w:sz w:val="28"/>
          <w:szCs w:val="28"/>
        </w:rPr>
        <w:t xml:space="preserve">5 maja 2025 r. </w:t>
      </w:r>
      <w:r>
        <w:rPr>
          <w:rFonts w:ascii="Times New Roman" w:hAnsi="Times New Roman" w:cs="Times New Roman"/>
          <w:sz w:val="28"/>
          <w:szCs w:val="28"/>
        </w:rPr>
        <w:t>poprzez jej wysłanie na adres e-mail:</w:t>
      </w:r>
      <w:r w:rsidR="00C76D64">
        <w:rPr>
          <w:rFonts w:ascii="Times New Roman" w:hAnsi="Times New Roman" w:cs="Times New Roman"/>
          <w:sz w:val="28"/>
          <w:szCs w:val="28"/>
        </w:rPr>
        <w:t xml:space="preserve"> glosa@wskz.pl</w:t>
      </w:r>
    </w:p>
    <w:p w14:paraId="73F978E0" w14:textId="7F480EF5" w:rsidR="00626B78" w:rsidRDefault="00626B78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Zgłoszenie, o którym mowa w ust. 3 musi zawierać:</w:t>
      </w:r>
    </w:p>
    <w:p w14:paraId="72B2AAED" w14:textId="287CE995" w:rsidR="00626B78" w:rsidRDefault="00626B78" w:rsidP="008F75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nazwisko;</w:t>
      </w:r>
    </w:p>
    <w:p w14:paraId="7A479DC8" w14:textId="070AF5CF" w:rsidR="00626B78" w:rsidRDefault="00626B78" w:rsidP="008F75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kontaktowe w postaci adresu e-mail;</w:t>
      </w:r>
    </w:p>
    <w:p w14:paraId="62410318" w14:textId="1A9A79FA" w:rsidR="00626B78" w:rsidRDefault="00626B78" w:rsidP="008F75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albumu;</w:t>
      </w:r>
    </w:p>
    <w:p w14:paraId="25CF2567" w14:textId="134FCBC9" w:rsidR="00626B78" w:rsidRDefault="00626B78" w:rsidP="008F75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i kierunek studiów;</w:t>
      </w:r>
    </w:p>
    <w:p w14:paraId="5D063F4E" w14:textId="7F9EA612" w:rsidR="00626B78" w:rsidRDefault="00626B78" w:rsidP="008F75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Opracowanie orzeczenia konkursowego w postaci glosy w formacie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lub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objętości nie większej aniżeli 20 000 znaków ze spacjam</w:t>
      </w:r>
      <w:r w:rsidR="00813BF7">
        <w:rPr>
          <w:rFonts w:ascii="Times New Roman" w:hAnsi="Times New Roman" w:cs="Times New Roman"/>
          <w:sz w:val="28"/>
          <w:szCs w:val="28"/>
        </w:rPr>
        <w:t>i.</w:t>
      </w:r>
    </w:p>
    <w:p w14:paraId="0841AB1F" w14:textId="4383A076" w:rsidR="00626B78" w:rsidRPr="0073228F" w:rsidRDefault="00626B78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8F">
        <w:rPr>
          <w:rFonts w:ascii="Times New Roman" w:hAnsi="Times New Roman" w:cs="Times New Roman"/>
          <w:sz w:val="28"/>
          <w:szCs w:val="28"/>
        </w:rPr>
        <w:t xml:space="preserve">Glosa do orzeczenia konkursowego powinna być sformatowana w następujący sposób: czcionka Times New Roman – 12 pkt., interlinia 1.5, marginesy obustronne: 2.5 cm. Przypisy dolne: czcionka Times New </w:t>
      </w:r>
      <w:r w:rsidRPr="0073228F">
        <w:rPr>
          <w:rFonts w:ascii="Times New Roman" w:hAnsi="Times New Roman" w:cs="Times New Roman"/>
          <w:sz w:val="28"/>
          <w:szCs w:val="28"/>
        </w:rPr>
        <w:lastRenderedPageBreak/>
        <w:t>Roman – 10 pkt., interlinia 1.0. Bibliografia</w:t>
      </w:r>
      <w:r w:rsidR="0073228F" w:rsidRPr="0073228F">
        <w:rPr>
          <w:rFonts w:ascii="Times New Roman" w:hAnsi="Times New Roman" w:cs="Times New Roman"/>
          <w:sz w:val="28"/>
          <w:szCs w:val="28"/>
        </w:rPr>
        <w:t xml:space="preserve"> z podziałem na źródła prawa, orzecznictwo, literaturę, źródła internetowe.</w:t>
      </w:r>
    </w:p>
    <w:p w14:paraId="23DF2B0F" w14:textId="35F55A3B" w:rsidR="0073228F" w:rsidRDefault="0073228F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konkursu zostaną zakwalifikowane wyłącznie prace konkursowe, które zostały przesłane na podany przez organizatora adres e-mail w wymaganym regulaminie terminem.</w:t>
      </w:r>
    </w:p>
    <w:p w14:paraId="015B99F2" w14:textId="77777777" w:rsidR="00362F9D" w:rsidRPr="00362F9D" w:rsidRDefault="00362F9D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F9D">
        <w:rPr>
          <w:rFonts w:ascii="Times New Roman" w:hAnsi="Times New Roman" w:cs="Times New Roman"/>
          <w:sz w:val="28"/>
          <w:szCs w:val="28"/>
        </w:rPr>
        <w:t>Każdy uczestnik może zgłosić tylko jedną pracę konkursową.</w:t>
      </w:r>
    </w:p>
    <w:p w14:paraId="083F5990" w14:textId="222B9D37" w:rsidR="00362F9D" w:rsidRDefault="00362F9D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F9D">
        <w:rPr>
          <w:rFonts w:ascii="Times New Roman" w:hAnsi="Times New Roman" w:cs="Times New Roman"/>
          <w:sz w:val="28"/>
          <w:szCs w:val="28"/>
        </w:rPr>
        <w:t>Udział w Konkursie jest bezpłatny.</w:t>
      </w:r>
    </w:p>
    <w:p w14:paraId="73D56F28" w14:textId="655DD049" w:rsidR="00362F9D" w:rsidRDefault="00362F9D" w:rsidP="008F75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9">
        <w:rPr>
          <w:rFonts w:ascii="Times New Roman" w:hAnsi="Times New Roman" w:cs="Times New Roman"/>
          <w:sz w:val="28"/>
          <w:szCs w:val="28"/>
        </w:rPr>
        <w:t>Organizator zastrzega sobie prawo do odrzucenia prac, które nie spełniają warunków tematycznych lub formalnych określonych w niniejszym</w:t>
      </w:r>
      <w:r w:rsidR="00AB7EA3">
        <w:rPr>
          <w:rFonts w:ascii="Times New Roman" w:hAnsi="Times New Roman" w:cs="Times New Roman"/>
          <w:sz w:val="28"/>
          <w:szCs w:val="28"/>
        </w:rPr>
        <w:t xml:space="preserve"> regulaminem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06786" w14:textId="2E96294C" w:rsidR="00362F9D" w:rsidRPr="00D66153" w:rsidRDefault="00362F9D" w:rsidP="00D6615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9D">
        <w:rPr>
          <w:rFonts w:ascii="Times New Roman" w:hAnsi="Times New Roman" w:cs="Times New Roman"/>
          <w:sz w:val="28"/>
          <w:szCs w:val="28"/>
        </w:rPr>
        <w:t>Każd</w:t>
      </w:r>
      <w:r>
        <w:rPr>
          <w:rFonts w:ascii="Times New Roman" w:hAnsi="Times New Roman" w:cs="Times New Roman"/>
          <w:sz w:val="28"/>
          <w:szCs w:val="28"/>
        </w:rPr>
        <w:t xml:space="preserve">a praca konkursowa </w:t>
      </w:r>
      <w:r w:rsidRPr="00362F9D">
        <w:rPr>
          <w:rFonts w:ascii="Times New Roman" w:hAnsi="Times New Roman" w:cs="Times New Roman"/>
          <w:sz w:val="28"/>
          <w:szCs w:val="28"/>
        </w:rPr>
        <w:t>będzie</w:t>
      </w:r>
      <w:r>
        <w:rPr>
          <w:rFonts w:ascii="Times New Roman" w:hAnsi="Times New Roman" w:cs="Times New Roman"/>
          <w:sz w:val="28"/>
          <w:szCs w:val="28"/>
        </w:rPr>
        <w:t xml:space="preserve"> oceniana</w:t>
      </w:r>
      <w:r w:rsidRPr="00362F9D">
        <w:rPr>
          <w:rFonts w:ascii="Times New Roman" w:hAnsi="Times New Roman" w:cs="Times New Roman"/>
          <w:sz w:val="28"/>
          <w:szCs w:val="28"/>
        </w:rPr>
        <w:t xml:space="preserve"> w określonej skali punktowej. Łączna liczba punktów uzyskana przez pracę stanowi podstawę do wyłonienia laureatów.</w:t>
      </w:r>
    </w:p>
    <w:p w14:paraId="4D71B2D9" w14:textId="77777777" w:rsidR="0073228F" w:rsidRDefault="0073228F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7015C" w14:textId="7517CDDF" w:rsidR="0073228F" w:rsidRPr="008F752C" w:rsidRDefault="0073228F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6</w:t>
      </w:r>
    </w:p>
    <w:p w14:paraId="5F9AB861" w14:textId="6B1F5A14" w:rsidR="0073228F" w:rsidRPr="0073228F" w:rsidRDefault="0073228F" w:rsidP="008F75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8F">
        <w:rPr>
          <w:rFonts w:ascii="Times New Roman" w:hAnsi="Times New Roman" w:cs="Times New Roman"/>
          <w:sz w:val="28"/>
          <w:szCs w:val="28"/>
        </w:rPr>
        <w:t>Prace konkursowe zostaną ocenione przez komisję konkursową.</w:t>
      </w:r>
    </w:p>
    <w:p w14:paraId="467AABD8" w14:textId="76619D78" w:rsidR="0073228F" w:rsidRDefault="0073228F" w:rsidP="008F75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skład komisji konkursowej wchodzą:</w:t>
      </w:r>
    </w:p>
    <w:p w14:paraId="3483E022" w14:textId="183FC6D2" w:rsidR="0073228F" w:rsidRDefault="0073228F" w:rsidP="008F75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komisji </w:t>
      </w:r>
      <w:r w:rsidR="00C76D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64">
        <w:rPr>
          <w:rFonts w:ascii="Times New Roman" w:hAnsi="Times New Roman" w:cs="Times New Roman"/>
          <w:sz w:val="28"/>
          <w:szCs w:val="28"/>
        </w:rPr>
        <w:t>dr Kamil Stępniak</w:t>
      </w:r>
    </w:p>
    <w:p w14:paraId="48928584" w14:textId="1B46142A" w:rsidR="0073228F" w:rsidRDefault="0073228F" w:rsidP="008F75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zastępca przewodniczącego komisji </w:t>
      </w:r>
      <w:r w:rsidR="00D102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64">
        <w:rPr>
          <w:rFonts w:ascii="Times New Roman" w:hAnsi="Times New Roman" w:cs="Times New Roman"/>
          <w:sz w:val="28"/>
          <w:szCs w:val="28"/>
        </w:rPr>
        <w:t xml:space="preserve">dr </w:t>
      </w:r>
      <w:r w:rsidR="00D10221">
        <w:rPr>
          <w:rFonts w:ascii="Times New Roman" w:hAnsi="Times New Roman" w:cs="Times New Roman"/>
          <w:sz w:val="28"/>
          <w:szCs w:val="28"/>
        </w:rPr>
        <w:t>Damian Wąsik</w:t>
      </w:r>
    </w:p>
    <w:p w14:paraId="505F54AD" w14:textId="05969026" w:rsidR="0073228F" w:rsidRDefault="0073228F" w:rsidP="008F75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członek komisji </w:t>
      </w:r>
      <w:r w:rsidR="00C76D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64">
        <w:rPr>
          <w:rFonts w:ascii="Times New Roman" w:hAnsi="Times New Roman" w:cs="Times New Roman"/>
          <w:sz w:val="28"/>
          <w:szCs w:val="28"/>
        </w:rPr>
        <w:t>dr Mirosław Dela</w:t>
      </w:r>
    </w:p>
    <w:p w14:paraId="3D98B2D1" w14:textId="4C96E71B" w:rsidR="0073228F" w:rsidRDefault="0073228F" w:rsidP="008F75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członek komisji </w:t>
      </w:r>
      <w:r w:rsidR="00C76D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64">
        <w:rPr>
          <w:rFonts w:ascii="Times New Roman" w:hAnsi="Times New Roman" w:cs="Times New Roman"/>
          <w:sz w:val="28"/>
          <w:szCs w:val="28"/>
        </w:rPr>
        <w:t>dr Katarzyna Julia Kowalska</w:t>
      </w:r>
    </w:p>
    <w:p w14:paraId="2CE4246E" w14:textId="0AB5B4E5" w:rsidR="0073228F" w:rsidRDefault="0073228F" w:rsidP="008F75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członek komisji </w:t>
      </w:r>
      <w:r w:rsidR="00C76D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64">
        <w:rPr>
          <w:rFonts w:ascii="Times New Roman" w:hAnsi="Times New Roman" w:cs="Times New Roman"/>
          <w:sz w:val="28"/>
          <w:szCs w:val="28"/>
        </w:rPr>
        <w:t xml:space="preserve">dr Daniel </w:t>
      </w:r>
      <w:proofErr w:type="spellStart"/>
      <w:r w:rsidR="00C76D64">
        <w:rPr>
          <w:rFonts w:ascii="Times New Roman" w:hAnsi="Times New Roman" w:cs="Times New Roman"/>
          <w:sz w:val="28"/>
          <w:szCs w:val="28"/>
        </w:rPr>
        <w:t>Szalbot</w:t>
      </w:r>
      <w:proofErr w:type="spellEnd"/>
    </w:p>
    <w:p w14:paraId="51EB0813" w14:textId="63469A11" w:rsidR="00C76D64" w:rsidRDefault="00C76D64" w:rsidP="008F75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członek komisji – dr Natalia Wąsik</w:t>
      </w:r>
    </w:p>
    <w:p w14:paraId="38523BBB" w14:textId="77777777" w:rsidR="0073228F" w:rsidRDefault="0073228F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C7854" w14:textId="6EC899FA" w:rsidR="0073228F" w:rsidRPr="008F752C" w:rsidRDefault="0073228F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14:paraId="09BABDFF" w14:textId="5409EAB7" w:rsidR="0073228F" w:rsidRDefault="0073228F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konkursowa podlega ocenie ze względu na </w:t>
      </w:r>
      <w:r w:rsidR="00362F9D">
        <w:rPr>
          <w:rFonts w:ascii="Times New Roman" w:hAnsi="Times New Roman" w:cs="Times New Roman"/>
          <w:sz w:val="28"/>
          <w:szCs w:val="28"/>
        </w:rPr>
        <w:t xml:space="preserve">zgodność z tematem, </w:t>
      </w:r>
      <w:r>
        <w:rPr>
          <w:rFonts w:ascii="Times New Roman" w:hAnsi="Times New Roman" w:cs="Times New Roman"/>
          <w:sz w:val="28"/>
          <w:szCs w:val="28"/>
        </w:rPr>
        <w:t xml:space="preserve">merytorykę, zastosowaną argumentację, logikę prawniczą, adekwatność zaprezentowanych argumentów, umiejętność pisania tekstów prawniczych, </w:t>
      </w:r>
      <w:r>
        <w:rPr>
          <w:rFonts w:ascii="Times New Roman" w:hAnsi="Times New Roman" w:cs="Times New Roman"/>
          <w:sz w:val="28"/>
          <w:szCs w:val="28"/>
        </w:rPr>
        <w:lastRenderedPageBreak/>
        <w:t>umiejętność posługiwania się literaturą prawniczą oraz judykaturą, poprawność językową oraz edytorską.</w:t>
      </w:r>
    </w:p>
    <w:p w14:paraId="2F6B270C" w14:textId="77777777" w:rsidR="0073228F" w:rsidRDefault="0073228F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77E29" w14:textId="42EFCFFD" w:rsidR="0073228F" w:rsidRPr="008F752C" w:rsidRDefault="0073228F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8</w:t>
      </w:r>
    </w:p>
    <w:p w14:paraId="5FBF5E8E" w14:textId="71EF9BBA" w:rsidR="0073228F" w:rsidRPr="0073228F" w:rsidRDefault="0073228F" w:rsidP="008F75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8F">
        <w:rPr>
          <w:rFonts w:ascii="Times New Roman" w:hAnsi="Times New Roman" w:cs="Times New Roman"/>
          <w:sz w:val="28"/>
          <w:szCs w:val="28"/>
        </w:rPr>
        <w:t xml:space="preserve">Komisja konkursowa podejmuje decyzję większością głosów. </w:t>
      </w:r>
    </w:p>
    <w:p w14:paraId="1C408308" w14:textId="01046CED" w:rsidR="0073228F" w:rsidRDefault="0073228F" w:rsidP="008F75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razie remisu decydujący jest głos przewodniczącego komisji a w razie jego nieobecności zastępcy przewodniczącego.</w:t>
      </w:r>
    </w:p>
    <w:p w14:paraId="45370068" w14:textId="07A13A6C" w:rsidR="0073228F" w:rsidRDefault="0073228F" w:rsidP="008F75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konkursowa układa listę rankingową przesłanych prac konkursowych</w:t>
      </w:r>
      <w:r w:rsidR="00813BF7">
        <w:rPr>
          <w:rFonts w:ascii="Times New Roman" w:hAnsi="Times New Roman" w:cs="Times New Roman"/>
          <w:sz w:val="28"/>
          <w:szCs w:val="28"/>
        </w:rPr>
        <w:t>.</w:t>
      </w:r>
    </w:p>
    <w:p w14:paraId="08A0A70B" w14:textId="4FD82015" w:rsidR="00813BF7" w:rsidRDefault="00813BF7" w:rsidP="008F75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Decyzje komisji są ostatecznie i nie podlegają odwołaniu.</w:t>
      </w:r>
    </w:p>
    <w:p w14:paraId="3FDAAB70" w14:textId="77777777" w:rsidR="008F752C" w:rsidRDefault="008F752C" w:rsidP="008F752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ED8A2" w14:textId="73057EC9" w:rsidR="00362F9D" w:rsidRPr="008F752C" w:rsidRDefault="00362F9D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9</w:t>
      </w:r>
    </w:p>
    <w:p w14:paraId="67861EEB" w14:textId="31D3A2D5" w:rsidR="00362F9D" w:rsidRPr="00362F9D" w:rsidRDefault="00362F9D" w:rsidP="008F75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F9D">
        <w:rPr>
          <w:rFonts w:ascii="Times New Roman" w:hAnsi="Times New Roman" w:cs="Times New Roman"/>
          <w:sz w:val="28"/>
          <w:szCs w:val="28"/>
        </w:rPr>
        <w:t xml:space="preserve">Wyniki konkursu zostaną ogłoszone </w:t>
      </w:r>
      <w:r w:rsidR="00B914C8">
        <w:rPr>
          <w:rFonts w:ascii="Times New Roman" w:hAnsi="Times New Roman" w:cs="Times New Roman"/>
          <w:sz w:val="28"/>
          <w:szCs w:val="28"/>
        </w:rPr>
        <w:t>najpóźniej do dnia 15 czerwca 2025 r.</w:t>
      </w:r>
    </w:p>
    <w:p w14:paraId="13AC49DC" w14:textId="49CB33B5" w:rsidR="00362F9D" w:rsidRDefault="00362F9D" w:rsidP="008F75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 wyników konkursu nastąpi poprzez zamieszczenie ich na stronie internetowej organizatora oraz poprzez przesłanie ich na adres e-mail uczestników.</w:t>
      </w:r>
    </w:p>
    <w:p w14:paraId="6CA8582B" w14:textId="474DEDBC" w:rsidR="00362F9D" w:rsidRDefault="00362F9D" w:rsidP="008F75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zastrzega, że na stronie internetowej ogłoszone zostaną prace zwycięskie (miejsca 1-3) oraz ewentualne prace wyróżnione.</w:t>
      </w:r>
    </w:p>
    <w:p w14:paraId="677E196B" w14:textId="0CEEBCDF" w:rsidR="00362F9D" w:rsidRDefault="00362F9D" w:rsidP="008F75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konkursu wyrażają zgodę na upublicznienie swoich danych.</w:t>
      </w:r>
    </w:p>
    <w:p w14:paraId="7FDCCBB7" w14:textId="77777777" w:rsidR="00362F9D" w:rsidRDefault="00362F9D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5F01A" w14:textId="223F5751" w:rsidR="00362F9D" w:rsidRPr="008F752C" w:rsidRDefault="00362F9D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10</w:t>
      </w:r>
    </w:p>
    <w:p w14:paraId="3CCFF5C6" w14:textId="7B5D27ED" w:rsidR="00362F9D" w:rsidRDefault="00362F9D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 zastrzega możliwość rozwiązania konkursu bez wyłonienia </w:t>
      </w:r>
      <w:r w:rsidR="00AB7EA3" w:rsidRPr="00AB7EA3">
        <w:rPr>
          <w:rFonts w:ascii="Times New Roman" w:hAnsi="Times New Roman" w:cs="Times New Roman"/>
          <w:sz w:val="28"/>
          <w:szCs w:val="28"/>
        </w:rPr>
        <w:t>zwycięzcy</w:t>
      </w:r>
      <w:r>
        <w:rPr>
          <w:rFonts w:ascii="Times New Roman" w:hAnsi="Times New Roman" w:cs="Times New Roman"/>
          <w:sz w:val="28"/>
          <w:szCs w:val="28"/>
        </w:rPr>
        <w:t xml:space="preserve"> oraz pozostałych miejsc oraz wyróżnień o czym poinformuje uczestników konkursu.</w:t>
      </w:r>
    </w:p>
    <w:p w14:paraId="0CCB23EC" w14:textId="77777777" w:rsidR="00362F9D" w:rsidRPr="00362F9D" w:rsidRDefault="00362F9D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D7B71" w14:textId="7B4020DC" w:rsidR="008C3779" w:rsidRPr="008F752C" w:rsidRDefault="00362F9D" w:rsidP="008F75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III. Nagrody</w:t>
      </w:r>
      <w:r w:rsidR="008C3779" w:rsidRPr="008F75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F592F1" w14:textId="77777777" w:rsidR="008C3779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F32DD" w14:textId="29AE7FB7" w:rsidR="008C3779" w:rsidRPr="008F752C" w:rsidRDefault="00813BF7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11</w:t>
      </w:r>
    </w:p>
    <w:p w14:paraId="28FCB0A4" w14:textId="77777777" w:rsidR="00C76D64" w:rsidRDefault="008C3779" w:rsidP="00C76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>Laureaci Konkursu zostaną wyróżnieni nagrodami</w:t>
      </w:r>
      <w:r w:rsidR="00AB7EA3">
        <w:rPr>
          <w:rFonts w:ascii="Times New Roman" w:hAnsi="Times New Roman" w:cs="Times New Roman"/>
          <w:sz w:val="28"/>
          <w:szCs w:val="28"/>
        </w:rPr>
        <w:t>.</w:t>
      </w:r>
    </w:p>
    <w:p w14:paraId="2AD896D3" w14:textId="636B5DDC" w:rsidR="00813BF7" w:rsidRPr="00C76D64" w:rsidRDefault="00C84C03" w:rsidP="00C76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64">
        <w:rPr>
          <w:rFonts w:ascii="Times New Roman" w:hAnsi="Times New Roman" w:cs="Times New Roman"/>
          <w:sz w:val="28"/>
          <w:szCs w:val="28"/>
        </w:rPr>
        <w:lastRenderedPageBreak/>
        <w:t>Organizator przewiduje nagrody rzeczowe dla osób, które zajm</w:t>
      </w:r>
      <w:r w:rsidR="00C76D64" w:rsidRPr="00C76D64">
        <w:rPr>
          <w:rFonts w:ascii="Times New Roman" w:hAnsi="Times New Roman" w:cs="Times New Roman"/>
          <w:sz w:val="28"/>
          <w:szCs w:val="28"/>
        </w:rPr>
        <w:t>ą</w:t>
      </w:r>
      <w:r w:rsidRPr="00C76D64">
        <w:rPr>
          <w:rFonts w:ascii="Times New Roman" w:hAnsi="Times New Roman" w:cs="Times New Roman"/>
          <w:sz w:val="28"/>
          <w:szCs w:val="28"/>
        </w:rPr>
        <w:t xml:space="preserve"> miejsca 1-3 oraz otrzymają wyróżnienie.</w:t>
      </w:r>
    </w:p>
    <w:p w14:paraId="4E01B1C5" w14:textId="77777777" w:rsidR="00C76D64" w:rsidRDefault="00C76D64" w:rsidP="008F75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47524" w14:textId="489D1A2B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BF7">
        <w:rPr>
          <w:rFonts w:ascii="Times New Roman" w:hAnsi="Times New Roman" w:cs="Times New Roman"/>
          <w:b/>
          <w:bCs/>
          <w:sz w:val="28"/>
          <w:szCs w:val="28"/>
        </w:rPr>
        <w:t>IV. Ochrona danych osobowych</w:t>
      </w:r>
    </w:p>
    <w:p w14:paraId="27C6FC23" w14:textId="77777777" w:rsid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635BC" w14:textId="097D0009" w:rsidR="008C3779" w:rsidRPr="008F752C" w:rsidRDefault="00813BF7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12</w:t>
      </w:r>
    </w:p>
    <w:p w14:paraId="3F12C467" w14:textId="77777777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  <w:t>1.</w:t>
      </w:r>
      <w:r w:rsidRPr="00813BF7">
        <w:rPr>
          <w:rFonts w:ascii="Times New Roman" w:hAnsi="Times New Roman" w:cs="Times New Roman"/>
          <w:sz w:val="28"/>
          <w:szCs w:val="28"/>
        </w:rPr>
        <w:tab/>
        <w:t>Administrator danych:</w:t>
      </w:r>
    </w:p>
    <w:p w14:paraId="4E056B20" w14:textId="2DC3A88A" w:rsidR="00813BF7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813BF7" w:rsidRPr="00813BF7">
        <w:rPr>
          <w:rFonts w:ascii="Times New Roman" w:hAnsi="Times New Roman" w:cs="Times New Roman"/>
          <w:sz w:val="28"/>
          <w:szCs w:val="28"/>
        </w:rPr>
        <w:t xml:space="preserve">Organizatorem Konkursu jest </w:t>
      </w:r>
      <w:r w:rsidR="00813BF7">
        <w:rPr>
          <w:rFonts w:ascii="Times New Roman" w:hAnsi="Times New Roman" w:cs="Times New Roman"/>
          <w:sz w:val="28"/>
          <w:szCs w:val="28"/>
        </w:rPr>
        <w:t xml:space="preserve">Wyższa Szkoła Kształcenia Zawodowego </w:t>
      </w:r>
      <w:r w:rsidR="00813BF7" w:rsidRPr="00813BF7">
        <w:rPr>
          <w:rFonts w:ascii="Times New Roman" w:hAnsi="Times New Roman" w:cs="Times New Roman"/>
          <w:sz w:val="28"/>
          <w:szCs w:val="28"/>
        </w:rPr>
        <w:t>z siedzibą w</w:t>
      </w:r>
      <w:r w:rsidR="00813BF7">
        <w:rPr>
          <w:rFonts w:ascii="Times New Roman" w:hAnsi="Times New Roman" w:cs="Times New Roman"/>
          <w:sz w:val="28"/>
          <w:szCs w:val="28"/>
        </w:rPr>
        <w:t>e Wrocławiu 53-329, pl. Powstańców Śląskich 1</w:t>
      </w:r>
      <w:r w:rsidR="00813BF7" w:rsidRPr="00813BF7">
        <w:rPr>
          <w:rFonts w:ascii="Times New Roman" w:hAnsi="Times New Roman" w:cs="Times New Roman"/>
          <w:sz w:val="28"/>
          <w:szCs w:val="28"/>
        </w:rPr>
        <w:t>, pełniący rolę Administratora danych osobowych uczestników.</w:t>
      </w:r>
    </w:p>
    <w:p w14:paraId="27E64E17" w14:textId="08497550" w:rsidR="008F752C" w:rsidRPr="00813BF7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2) Przekazanie danych osobowych przez uczestnika jest dobrowolne. </w:t>
      </w:r>
    </w:p>
    <w:p w14:paraId="40EB7DF2" w14:textId="77777777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  <w:t>2.</w:t>
      </w:r>
      <w:r w:rsidRPr="00813BF7">
        <w:rPr>
          <w:rFonts w:ascii="Times New Roman" w:hAnsi="Times New Roman" w:cs="Times New Roman"/>
          <w:sz w:val="28"/>
          <w:szCs w:val="28"/>
        </w:rPr>
        <w:tab/>
        <w:t>Cel i zakres przetwarzania:</w:t>
      </w:r>
    </w:p>
    <w:p w14:paraId="254B8628" w14:textId="2E187543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 xml:space="preserve">Dane osobowe uczestników będą przetwarzane wyłącznie w celu przeprowadzenia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813BF7">
        <w:rPr>
          <w:rFonts w:ascii="Times New Roman" w:hAnsi="Times New Roman" w:cs="Times New Roman"/>
          <w:sz w:val="28"/>
          <w:szCs w:val="28"/>
        </w:rPr>
        <w:t>onkursu, w tym:</w:t>
      </w:r>
    </w:p>
    <w:p w14:paraId="5D666CD1" w14:textId="6005E027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1) </w:t>
      </w:r>
      <w:r w:rsidRPr="00813BF7">
        <w:rPr>
          <w:rFonts w:ascii="Times New Roman" w:hAnsi="Times New Roman" w:cs="Times New Roman"/>
          <w:sz w:val="28"/>
          <w:szCs w:val="28"/>
        </w:rPr>
        <w:t>Rejestracji uczestników,</w:t>
      </w:r>
    </w:p>
    <w:p w14:paraId="3D698849" w14:textId="34F5B62F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2) </w:t>
      </w:r>
      <w:r w:rsidRPr="00813BF7">
        <w:rPr>
          <w:rFonts w:ascii="Times New Roman" w:hAnsi="Times New Roman" w:cs="Times New Roman"/>
          <w:sz w:val="28"/>
          <w:szCs w:val="28"/>
        </w:rPr>
        <w:t>Przeprowadzenia oceny prac konkursowych,</w:t>
      </w:r>
    </w:p>
    <w:p w14:paraId="149E23C0" w14:textId="7DFABC28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3) </w:t>
      </w:r>
      <w:r w:rsidRPr="00813BF7">
        <w:rPr>
          <w:rFonts w:ascii="Times New Roman" w:hAnsi="Times New Roman" w:cs="Times New Roman"/>
          <w:sz w:val="28"/>
          <w:szCs w:val="28"/>
        </w:rPr>
        <w:t>Kontaktowania się z uczestnikami w związku z konkursem,</w:t>
      </w:r>
    </w:p>
    <w:p w14:paraId="11CE3E51" w14:textId="148411E0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4) </w:t>
      </w:r>
      <w:r w:rsidRPr="00813BF7">
        <w:rPr>
          <w:rFonts w:ascii="Times New Roman" w:hAnsi="Times New Roman" w:cs="Times New Roman"/>
          <w:sz w:val="28"/>
          <w:szCs w:val="28"/>
        </w:rPr>
        <w:t xml:space="preserve">Ogłoszenia i publikacji wyników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813BF7">
        <w:rPr>
          <w:rFonts w:ascii="Times New Roman" w:hAnsi="Times New Roman" w:cs="Times New Roman"/>
          <w:sz w:val="28"/>
          <w:szCs w:val="28"/>
        </w:rPr>
        <w:t>onkursu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EFFDC" w14:textId="63EB19A5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  <w:t>3.</w:t>
      </w:r>
      <w:r w:rsidRPr="00813BF7">
        <w:rPr>
          <w:rFonts w:ascii="Times New Roman" w:hAnsi="Times New Roman" w:cs="Times New Roman"/>
          <w:sz w:val="28"/>
          <w:szCs w:val="28"/>
        </w:rPr>
        <w:tab/>
        <w:t xml:space="preserve">Przetwarzanie danych osobowych odbywa się na podstawie art. 6 ust. 1 lit. a </w:t>
      </w:r>
      <w:r w:rsidR="008F752C" w:rsidRPr="008F752C">
        <w:rPr>
          <w:rFonts w:ascii="Times New Roman" w:hAnsi="Times New Roman" w:cs="Times New Roman"/>
          <w:sz w:val="28"/>
          <w:szCs w:val="28"/>
        </w:rPr>
        <w:t>Rozporządzenia Parlamentu Europejskiego i Rady (UE) 2016/679 z dnia 27 kwietnia 2016 r. w sprawie ochrony osób fizycznych w związku z przetwarzaniem danych osobowych i w sprawie swobodnego przepływu takich danych (RODO)</w:t>
      </w:r>
      <w:r w:rsidRPr="00813BF7">
        <w:rPr>
          <w:rFonts w:ascii="Times New Roman" w:hAnsi="Times New Roman" w:cs="Times New Roman"/>
          <w:sz w:val="28"/>
          <w:szCs w:val="28"/>
        </w:rPr>
        <w:t xml:space="preserve">, tj. za zgodą osoby, której dane dotyczą, oraz w zakresie niezbędnym do </w:t>
      </w:r>
      <w:r w:rsidR="008F752C">
        <w:rPr>
          <w:rFonts w:ascii="Times New Roman" w:hAnsi="Times New Roman" w:cs="Times New Roman"/>
          <w:sz w:val="28"/>
          <w:szCs w:val="28"/>
        </w:rPr>
        <w:t>przeprowadzenia konkursu</w:t>
      </w:r>
      <w:r w:rsidRPr="00813BF7">
        <w:rPr>
          <w:rFonts w:ascii="Times New Roman" w:hAnsi="Times New Roman" w:cs="Times New Roman"/>
          <w:sz w:val="28"/>
          <w:szCs w:val="28"/>
        </w:rPr>
        <w:t xml:space="preserve"> lub podjęcia działań na żądanie osoby, której dane dotyczą.</w:t>
      </w:r>
    </w:p>
    <w:p w14:paraId="116F2D6C" w14:textId="055CFB33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  <w:t>4.</w:t>
      </w:r>
      <w:r w:rsidRPr="00813BF7">
        <w:rPr>
          <w:rFonts w:ascii="Times New Roman" w:hAnsi="Times New Roman" w:cs="Times New Roman"/>
          <w:sz w:val="28"/>
          <w:szCs w:val="28"/>
        </w:rPr>
        <w:tab/>
        <w:t xml:space="preserve">Dane osobowe będą przechowywane przez okres niezbędny do realizacji celów, dla których zostały zebrane, lub przez okres wymagany przepisami prawa, jednak nie dłużej niż do momentu zakończenia </w:t>
      </w:r>
      <w:r w:rsidR="008F752C">
        <w:rPr>
          <w:rFonts w:ascii="Times New Roman" w:hAnsi="Times New Roman" w:cs="Times New Roman"/>
          <w:sz w:val="28"/>
          <w:szCs w:val="28"/>
        </w:rPr>
        <w:t>konkursu z wyłączeniem publikacji wyników konkursu na stronie organizatora.</w:t>
      </w:r>
    </w:p>
    <w:p w14:paraId="1983FAF3" w14:textId="05C49F4E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lastRenderedPageBreak/>
        <w:tab/>
        <w:t>5.</w:t>
      </w:r>
      <w:r w:rsidR="008F752C">
        <w:rPr>
          <w:rFonts w:ascii="Times New Roman" w:hAnsi="Times New Roman" w:cs="Times New Roman"/>
          <w:sz w:val="28"/>
          <w:szCs w:val="28"/>
        </w:rPr>
        <w:t xml:space="preserve"> </w:t>
      </w:r>
      <w:r w:rsidRPr="00813BF7">
        <w:rPr>
          <w:rFonts w:ascii="Times New Roman" w:hAnsi="Times New Roman" w:cs="Times New Roman"/>
          <w:sz w:val="28"/>
          <w:szCs w:val="28"/>
        </w:rPr>
        <w:t>Uczestnik ma prawo:</w:t>
      </w:r>
    </w:p>
    <w:p w14:paraId="773F05C7" w14:textId="066CA18B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1) </w:t>
      </w:r>
      <w:r w:rsidRPr="00813BF7">
        <w:rPr>
          <w:rFonts w:ascii="Times New Roman" w:hAnsi="Times New Roman" w:cs="Times New Roman"/>
          <w:sz w:val="28"/>
          <w:szCs w:val="28"/>
        </w:rPr>
        <w:t>Dostępu do swoich danych osobowych oraz otrzymania ich kopii,</w:t>
      </w:r>
    </w:p>
    <w:p w14:paraId="47CDAAC3" w14:textId="1F9F5FBF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2) </w:t>
      </w:r>
      <w:r w:rsidRPr="00813BF7">
        <w:rPr>
          <w:rFonts w:ascii="Times New Roman" w:hAnsi="Times New Roman" w:cs="Times New Roman"/>
          <w:sz w:val="28"/>
          <w:szCs w:val="28"/>
        </w:rPr>
        <w:t>Sprostowania, uzupełnienia lub usunięcia danych,</w:t>
      </w:r>
    </w:p>
    <w:p w14:paraId="381CE444" w14:textId="79F6F586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3) </w:t>
      </w:r>
      <w:r w:rsidRPr="00813BF7">
        <w:rPr>
          <w:rFonts w:ascii="Times New Roman" w:hAnsi="Times New Roman" w:cs="Times New Roman"/>
          <w:sz w:val="28"/>
          <w:szCs w:val="28"/>
        </w:rPr>
        <w:t>Ograniczenia przetwarzania,</w:t>
      </w:r>
    </w:p>
    <w:p w14:paraId="476DCDFC" w14:textId="2C1C12EA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4) </w:t>
      </w:r>
      <w:r w:rsidRPr="00813BF7">
        <w:rPr>
          <w:rFonts w:ascii="Times New Roman" w:hAnsi="Times New Roman" w:cs="Times New Roman"/>
          <w:sz w:val="28"/>
          <w:szCs w:val="28"/>
        </w:rPr>
        <w:t>Przenoszenia danych,</w:t>
      </w:r>
    </w:p>
    <w:p w14:paraId="5A8408BF" w14:textId="36741654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5) </w:t>
      </w:r>
      <w:r w:rsidRPr="00813BF7">
        <w:rPr>
          <w:rFonts w:ascii="Times New Roman" w:hAnsi="Times New Roman" w:cs="Times New Roman"/>
          <w:sz w:val="28"/>
          <w:szCs w:val="28"/>
        </w:rPr>
        <w:t>Wniesienia sprzeciwu wobec przetwarzania danych,</w:t>
      </w:r>
    </w:p>
    <w:p w14:paraId="16507D2D" w14:textId="046B6BFF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 xml:space="preserve">6) </w:t>
      </w:r>
      <w:r w:rsidRPr="00813BF7">
        <w:rPr>
          <w:rFonts w:ascii="Times New Roman" w:hAnsi="Times New Roman" w:cs="Times New Roman"/>
          <w:sz w:val="28"/>
          <w:szCs w:val="28"/>
        </w:rPr>
        <w:t>Cofnięcia zgody na przetwarzanie danych (cofnięcie zgody nie wpływa na zgodność z prawem przetwarzania danych przed jej cofnięciem)</w:t>
      </w:r>
      <w:r w:rsidR="008F752C">
        <w:rPr>
          <w:rFonts w:ascii="Times New Roman" w:hAnsi="Times New Roman" w:cs="Times New Roman"/>
          <w:sz w:val="28"/>
          <w:szCs w:val="28"/>
        </w:rPr>
        <w:t>, przy czym wycofanie zgody na przetwarzanie danych osobowych jest równoznaczne z wycofaniem pracy konkursowej z konkursu</w:t>
      </w:r>
      <w:r w:rsidRPr="00813BF7">
        <w:rPr>
          <w:rFonts w:ascii="Times New Roman" w:hAnsi="Times New Roman" w:cs="Times New Roman"/>
          <w:sz w:val="28"/>
          <w:szCs w:val="28"/>
        </w:rPr>
        <w:t>.</w:t>
      </w:r>
    </w:p>
    <w:p w14:paraId="0B96FEA2" w14:textId="6D8EEE7C" w:rsidR="00813BF7" w:rsidRP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  <w:t>6.</w:t>
      </w:r>
      <w:r w:rsidR="008F752C">
        <w:rPr>
          <w:rFonts w:ascii="Times New Roman" w:hAnsi="Times New Roman" w:cs="Times New Roman"/>
          <w:sz w:val="28"/>
          <w:szCs w:val="28"/>
        </w:rPr>
        <w:t xml:space="preserve"> </w:t>
      </w:r>
      <w:r w:rsidRPr="00813BF7">
        <w:rPr>
          <w:rFonts w:ascii="Times New Roman" w:hAnsi="Times New Roman" w:cs="Times New Roman"/>
          <w:sz w:val="28"/>
          <w:szCs w:val="28"/>
        </w:rPr>
        <w:t xml:space="preserve">W celu cofnięcia zgody lub realizacji pozostałych praw, uczestnik może kontaktować się z Administratorem za pośrednictwem adresu e-mail: </w:t>
      </w:r>
      <w:r w:rsidR="00C76D64">
        <w:rPr>
          <w:rFonts w:ascii="Times New Roman" w:hAnsi="Times New Roman" w:cs="Times New Roman"/>
          <w:sz w:val="28"/>
          <w:szCs w:val="28"/>
        </w:rPr>
        <w:t>glosa@wskz.pl.</w:t>
      </w:r>
    </w:p>
    <w:p w14:paraId="1B25AC7E" w14:textId="299178F4" w:rsidR="00813BF7" w:rsidRDefault="00813BF7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7">
        <w:rPr>
          <w:rFonts w:ascii="Times New Roman" w:hAnsi="Times New Roman" w:cs="Times New Roman"/>
          <w:sz w:val="28"/>
          <w:szCs w:val="28"/>
        </w:rPr>
        <w:tab/>
      </w:r>
      <w:r w:rsidR="008F752C">
        <w:rPr>
          <w:rFonts w:ascii="Times New Roman" w:hAnsi="Times New Roman" w:cs="Times New Roman"/>
          <w:sz w:val="28"/>
          <w:szCs w:val="28"/>
        </w:rPr>
        <w:t>7. Zgłoszenie pracy konkursowej do konkursu jest równoznaczne z wyrażeniem zgody na przetwarzanie danych osobowych.</w:t>
      </w:r>
    </w:p>
    <w:p w14:paraId="5FB29BFB" w14:textId="1E3EEB49" w:rsidR="008F752C" w:rsidRPr="008C3779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727E0" w14:textId="32EEAD59" w:rsidR="008C3779" w:rsidRPr="008F752C" w:rsidRDefault="008C3779" w:rsidP="008F75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V. Postanowienia końcowe</w:t>
      </w:r>
      <w:r w:rsidR="008F752C" w:rsidRPr="008F75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752C" w:rsidRPr="008F752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FA1C26D" w14:textId="5E03F41E" w:rsidR="008C3779" w:rsidRPr="008F752C" w:rsidRDefault="008F752C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13</w:t>
      </w:r>
    </w:p>
    <w:p w14:paraId="1BAC816D" w14:textId="77777777" w:rsid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9">
        <w:rPr>
          <w:rFonts w:ascii="Times New Roman" w:hAnsi="Times New Roman" w:cs="Times New Roman"/>
          <w:sz w:val="28"/>
          <w:szCs w:val="28"/>
        </w:rPr>
        <w:t>Organizator zastrzega sobie prawo do wprowadzania zmian w niniejszym Regulaminie. O wszelkich zmianach uczestnicy zostaną poinformowani za pośrednictwem strony internetowej Organizatora.</w:t>
      </w:r>
    </w:p>
    <w:p w14:paraId="49E56D32" w14:textId="77777777" w:rsidR="008F752C" w:rsidRPr="008C3779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E046B" w14:textId="31CB875E" w:rsidR="008C3779" w:rsidRPr="008F752C" w:rsidRDefault="008F752C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14</w:t>
      </w:r>
    </w:p>
    <w:p w14:paraId="3089CB96" w14:textId="622B9F9F" w:rsidR="008F752C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9">
        <w:rPr>
          <w:rFonts w:ascii="Times New Roman" w:hAnsi="Times New Roman" w:cs="Times New Roman"/>
          <w:sz w:val="28"/>
          <w:szCs w:val="28"/>
        </w:rPr>
        <w:t xml:space="preserve">Wszelkie pytania oraz zgłoszenia związane z </w:t>
      </w:r>
      <w:r w:rsidR="008F752C">
        <w:rPr>
          <w:rFonts w:ascii="Times New Roman" w:hAnsi="Times New Roman" w:cs="Times New Roman"/>
          <w:sz w:val="28"/>
          <w:szCs w:val="28"/>
        </w:rPr>
        <w:t>k</w:t>
      </w:r>
      <w:r w:rsidR="008F752C" w:rsidRPr="008C3779">
        <w:rPr>
          <w:rFonts w:ascii="Times New Roman" w:hAnsi="Times New Roman" w:cs="Times New Roman"/>
          <w:sz w:val="28"/>
          <w:szCs w:val="28"/>
        </w:rPr>
        <w:t>onkursem</w:t>
      </w:r>
      <w:r w:rsidRPr="008C3779">
        <w:rPr>
          <w:rFonts w:ascii="Times New Roman" w:hAnsi="Times New Roman" w:cs="Times New Roman"/>
          <w:sz w:val="28"/>
          <w:szCs w:val="28"/>
        </w:rPr>
        <w:t xml:space="preserve"> </w:t>
      </w:r>
      <w:r w:rsidR="00AB7EA3">
        <w:rPr>
          <w:rFonts w:ascii="Times New Roman" w:hAnsi="Times New Roman" w:cs="Times New Roman"/>
          <w:sz w:val="28"/>
          <w:szCs w:val="28"/>
        </w:rPr>
        <w:t>należy</w:t>
      </w:r>
      <w:r w:rsidRPr="008C3779">
        <w:rPr>
          <w:rFonts w:ascii="Times New Roman" w:hAnsi="Times New Roman" w:cs="Times New Roman"/>
          <w:sz w:val="28"/>
          <w:szCs w:val="28"/>
        </w:rPr>
        <w:t xml:space="preserve"> kierować na adres e-mail: </w:t>
      </w:r>
      <w:r w:rsidR="00C76D64">
        <w:rPr>
          <w:rFonts w:ascii="Times New Roman" w:hAnsi="Times New Roman" w:cs="Times New Roman"/>
          <w:sz w:val="28"/>
          <w:szCs w:val="28"/>
        </w:rPr>
        <w:t>glosa@wskz.pl</w:t>
      </w:r>
    </w:p>
    <w:p w14:paraId="4B0CBE83" w14:textId="227F4C9E" w:rsidR="008C3779" w:rsidRPr="008F752C" w:rsidRDefault="008F752C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15</w:t>
      </w:r>
    </w:p>
    <w:p w14:paraId="239FA472" w14:textId="1C35CF69" w:rsidR="008F752C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Przedmiotowy regulamin jest opublikowany na stronie internetowej organizatora: </w:t>
      </w:r>
    </w:p>
    <w:p w14:paraId="7FB8F518" w14:textId="77777777" w:rsidR="008F752C" w:rsidRPr="008C3779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381A7" w14:textId="03859488" w:rsidR="008C3779" w:rsidRPr="008F752C" w:rsidRDefault="008F752C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lastRenderedPageBreak/>
        <w:t>§ 16</w:t>
      </w:r>
    </w:p>
    <w:p w14:paraId="3341C1B4" w14:textId="7B62CC86" w:rsidR="008C3779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9">
        <w:rPr>
          <w:rFonts w:ascii="Times New Roman" w:hAnsi="Times New Roman" w:cs="Times New Roman"/>
          <w:sz w:val="28"/>
          <w:szCs w:val="28"/>
        </w:rPr>
        <w:t xml:space="preserve">Niniejszy Regulamin wchodzi w życie z dniem </w:t>
      </w:r>
      <w:r w:rsidR="00C76D64">
        <w:rPr>
          <w:rFonts w:ascii="Times New Roman" w:hAnsi="Times New Roman" w:cs="Times New Roman"/>
          <w:sz w:val="28"/>
          <w:szCs w:val="28"/>
        </w:rPr>
        <w:t xml:space="preserve">18 marca 2025 r. </w:t>
      </w:r>
      <w:r w:rsidRPr="008C3779">
        <w:rPr>
          <w:rFonts w:ascii="Times New Roman" w:hAnsi="Times New Roman" w:cs="Times New Roman"/>
          <w:sz w:val="28"/>
          <w:szCs w:val="28"/>
        </w:rPr>
        <w:t xml:space="preserve">i obowiązuje przez cały okres trwania </w:t>
      </w:r>
      <w:r w:rsidR="008F752C">
        <w:rPr>
          <w:rFonts w:ascii="Times New Roman" w:hAnsi="Times New Roman" w:cs="Times New Roman"/>
          <w:sz w:val="28"/>
          <w:szCs w:val="28"/>
        </w:rPr>
        <w:t>k</w:t>
      </w:r>
      <w:r w:rsidRPr="008C3779">
        <w:rPr>
          <w:rFonts w:ascii="Times New Roman" w:hAnsi="Times New Roman" w:cs="Times New Roman"/>
          <w:sz w:val="28"/>
          <w:szCs w:val="28"/>
        </w:rPr>
        <w:t>onkursu.</w:t>
      </w:r>
    </w:p>
    <w:p w14:paraId="7CB0EEA7" w14:textId="77777777" w:rsidR="008C3779" w:rsidRPr="008C3779" w:rsidRDefault="008C3779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15885" w14:textId="59D6FC27" w:rsidR="001729F0" w:rsidRPr="008F752C" w:rsidRDefault="008F752C" w:rsidP="008F75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2C">
        <w:rPr>
          <w:rFonts w:ascii="Times New Roman" w:hAnsi="Times New Roman" w:cs="Times New Roman"/>
          <w:b/>
          <w:bCs/>
          <w:sz w:val="28"/>
          <w:szCs w:val="28"/>
        </w:rPr>
        <w:t>§ 17</w:t>
      </w:r>
    </w:p>
    <w:p w14:paraId="005D3EE6" w14:textId="71AE89A2" w:rsidR="008F752C" w:rsidRPr="008C3779" w:rsidRDefault="008F752C" w:rsidP="008F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 sobie możliwość zmiany regulaminu.</w:t>
      </w:r>
    </w:p>
    <w:sectPr w:rsidR="008F752C" w:rsidRPr="008C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2D4"/>
    <w:multiLevelType w:val="hybridMultilevel"/>
    <w:tmpl w:val="983E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FE4"/>
    <w:multiLevelType w:val="hybridMultilevel"/>
    <w:tmpl w:val="5BC89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1EF"/>
    <w:multiLevelType w:val="hybridMultilevel"/>
    <w:tmpl w:val="5302F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358"/>
    <w:multiLevelType w:val="hybridMultilevel"/>
    <w:tmpl w:val="63E48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7673"/>
    <w:multiLevelType w:val="hybridMultilevel"/>
    <w:tmpl w:val="12941712"/>
    <w:lvl w:ilvl="0" w:tplc="7EB0C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746CA"/>
    <w:multiLevelType w:val="hybridMultilevel"/>
    <w:tmpl w:val="84DC909E"/>
    <w:lvl w:ilvl="0" w:tplc="A4A82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A1660"/>
    <w:multiLevelType w:val="hybridMultilevel"/>
    <w:tmpl w:val="D758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6BBD"/>
    <w:multiLevelType w:val="hybridMultilevel"/>
    <w:tmpl w:val="97FAF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1225A"/>
    <w:multiLevelType w:val="hybridMultilevel"/>
    <w:tmpl w:val="AD36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4BB4"/>
    <w:multiLevelType w:val="hybridMultilevel"/>
    <w:tmpl w:val="55FE5F60"/>
    <w:lvl w:ilvl="0" w:tplc="A4A82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11D33"/>
    <w:multiLevelType w:val="hybridMultilevel"/>
    <w:tmpl w:val="80EAFA0C"/>
    <w:lvl w:ilvl="0" w:tplc="4E98A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78017">
    <w:abstractNumId w:val="3"/>
  </w:num>
  <w:num w:numId="2" w16cid:durableId="1022976137">
    <w:abstractNumId w:val="1"/>
  </w:num>
  <w:num w:numId="3" w16cid:durableId="2042431537">
    <w:abstractNumId w:val="6"/>
  </w:num>
  <w:num w:numId="4" w16cid:durableId="1704747789">
    <w:abstractNumId w:val="10"/>
  </w:num>
  <w:num w:numId="5" w16cid:durableId="1582176626">
    <w:abstractNumId w:val="8"/>
  </w:num>
  <w:num w:numId="6" w16cid:durableId="713500739">
    <w:abstractNumId w:val="5"/>
  </w:num>
  <w:num w:numId="7" w16cid:durableId="445736054">
    <w:abstractNumId w:val="7"/>
  </w:num>
  <w:num w:numId="8" w16cid:durableId="493186313">
    <w:abstractNumId w:val="0"/>
  </w:num>
  <w:num w:numId="9" w16cid:durableId="188302267">
    <w:abstractNumId w:val="2"/>
  </w:num>
  <w:num w:numId="10" w16cid:durableId="31614343">
    <w:abstractNumId w:val="9"/>
  </w:num>
  <w:num w:numId="11" w16cid:durableId="176888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79"/>
    <w:rsid w:val="001729F0"/>
    <w:rsid w:val="0028439F"/>
    <w:rsid w:val="00362F9D"/>
    <w:rsid w:val="00426EA9"/>
    <w:rsid w:val="00554E65"/>
    <w:rsid w:val="00626B78"/>
    <w:rsid w:val="0073228F"/>
    <w:rsid w:val="007F54DC"/>
    <w:rsid w:val="00813BF7"/>
    <w:rsid w:val="008C3779"/>
    <w:rsid w:val="008F752C"/>
    <w:rsid w:val="00AB7EA3"/>
    <w:rsid w:val="00B914C8"/>
    <w:rsid w:val="00BC3BF0"/>
    <w:rsid w:val="00C76D64"/>
    <w:rsid w:val="00C84C03"/>
    <w:rsid w:val="00D10221"/>
    <w:rsid w:val="00D66153"/>
    <w:rsid w:val="00F7508C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CFC9B"/>
  <w15:chartTrackingRefBased/>
  <w15:docId w15:val="{D87AB36B-0597-C840-A4B1-E133FC6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7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7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7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7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7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7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7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7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7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7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7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7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7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7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7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Stępniak</dc:creator>
  <cp:keywords/>
  <dc:description/>
  <cp:lastModifiedBy>Kamil Stępniak</cp:lastModifiedBy>
  <cp:revision>5</cp:revision>
  <dcterms:created xsi:type="dcterms:W3CDTF">2025-02-05T12:01:00Z</dcterms:created>
  <dcterms:modified xsi:type="dcterms:W3CDTF">2025-03-18T15:22:00Z</dcterms:modified>
</cp:coreProperties>
</file>