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8170" w14:textId="77777777" w:rsidR="00B2587A" w:rsidRDefault="00000000">
      <w:pPr>
        <w:pStyle w:val="Nagwek1"/>
      </w:pPr>
      <w:r>
        <w:t>Lista sprzętu do wypożyczenia dla osób z niepełnosprawnościami</w:t>
      </w:r>
    </w:p>
    <w:p w14:paraId="15A498EE" w14:textId="77777777" w:rsidR="00B2587A" w:rsidRDefault="00000000">
      <w:pPr>
        <w:pStyle w:val="Nagwek2"/>
      </w:pPr>
      <w:r>
        <w:t>Sprzęt komputerowy</w:t>
      </w:r>
    </w:p>
    <w:p w14:paraId="668BA405" w14:textId="77777777" w:rsidR="00B2587A" w:rsidRDefault="00000000">
      <w:pPr>
        <w:pStyle w:val="Listapunktowana"/>
      </w:pPr>
      <w:r>
        <w:t>Notebook Dell Pro 15 Essential</w:t>
      </w:r>
    </w:p>
    <w:p w14:paraId="1620518D" w14:textId="77777777" w:rsidR="00B2587A" w:rsidRDefault="00000000">
      <w:pPr>
        <w:pStyle w:val="Listapunktowana"/>
      </w:pPr>
      <w:r>
        <w:t>Lenovo ThinkPad T16 G4</w:t>
      </w:r>
    </w:p>
    <w:p w14:paraId="70E539C1" w14:textId="77777777" w:rsidR="00B2587A" w:rsidRDefault="00000000">
      <w:pPr>
        <w:pStyle w:val="Listapunktowana"/>
      </w:pPr>
      <w:r>
        <w:t>Lenovo ThinkStation P3 Tower</w:t>
      </w:r>
    </w:p>
    <w:p w14:paraId="24E58F69" w14:textId="77777777" w:rsidR="00B2587A" w:rsidRDefault="00000000">
      <w:pPr>
        <w:pStyle w:val="Listapunktowana"/>
      </w:pPr>
      <w:r>
        <w:t>Monitor Lenovo ThinkVision T32UD-40 (31,5”)</w:t>
      </w:r>
    </w:p>
    <w:p w14:paraId="15BB7102" w14:textId="77777777" w:rsidR="00B2587A" w:rsidRDefault="00000000">
      <w:pPr>
        <w:pStyle w:val="Nagwek2"/>
      </w:pPr>
      <w:r>
        <w:t>Oprogramowanie wspomagające</w:t>
      </w:r>
    </w:p>
    <w:p w14:paraId="52EB269A" w14:textId="77777777" w:rsidR="00B2587A" w:rsidRDefault="00000000">
      <w:pPr>
        <w:pStyle w:val="Listapunktowana"/>
      </w:pPr>
      <w:r>
        <w:t>SuperNova Powiększająca &amp; Screen Reader</w:t>
      </w:r>
    </w:p>
    <w:p w14:paraId="2234C9B9" w14:textId="77777777" w:rsidR="00B2587A" w:rsidRDefault="00000000">
      <w:pPr>
        <w:pStyle w:val="Listapunktowana"/>
      </w:pPr>
      <w:r>
        <w:t>Fusion Professional z SMA</w:t>
      </w:r>
    </w:p>
    <w:p w14:paraId="5E2B87A3" w14:textId="77777777" w:rsidR="00B2587A" w:rsidRDefault="00000000">
      <w:pPr>
        <w:pStyle w:val="Listapunktowana"/>
      </w:pPr>
      <w:r>
        <w:t>ZoomText Magnifier &amp; Reader z SMA</w:t>
      </w:r>
    </w:p>
    <w:p w14:paraId="46FF525A" w14:textId="77777777" w:rsidR="00B2587A" w:rsidRDefault="00000000">
      <w:pPr>
        <w:pStyle w:val="Listapunktowana"/>
      </w:pPr>
      <w:r>
        <w:t>Rehabilitacyjny Pakiet Głosów</w:t>
      </w:r>
    </w:p>
    <w:p w14:paraId="4C07343D" w14:textId="77777777" w:rsidR="00B2587A" w:rsidRDefault="00000000">
      <w:pPr>
        <w:pStyle w:val="Listapunktowana"/>
      </w:pPr>
      <w:r>
        <w:t>ABBYY FineReader 16</w:t>
      </w:r>
    </w:p>
    <w:p w14:paraId="4B6BF76E" w14:textId="77777777" w:rsidR="00B2587A" w:rsidRDefault="00000000">
      <w:pPr>
        <w:pStyle w:val="Listapunktowana"/>
      </w:pPr>
      <w:r>
        <w:t>Euler 2.0</w:t>
      </w:r>
    </w:p>
    <w:p w14:paraId="609815AF" w14:textId="2236BF43" w:rsidR="00AC7E21" w:rsidRDefault="00AC7E21" w:rsidP="00AC7E21">
      <w:pPr>
        <w:pStyle w:val="Listapunktowana"/>
      </w:pPr>
      <w:r>
        <w:t>Dragger</w:t>
      </w:r>
    </w:p>
    <w:p w14:paraId="040D4B9C" w14:textId="77777777" w:rsidR="00B2587A" w:rsidRDefault="00000000">
      <w:pPr>
        <w:pStyle w:val="Nagwek2"/>
      </w:pPr>
      <w:r>
        <w:t>Sprzęt dla osób z niepełnosprawnością wzroku</w:t>
      </w:r>
    </w:p>
    <w:p w14:paraId="0D1A3F98" w14:textId="77777777" w:rsidR="00B2587A" w:rsidRDefault="00000000">
      <w:pPr>
        <w:pStyle w:val="Listapunktowana"/>
      </w:pPr>
      <w:r>
        <w:t>Explore 5</w:t>
      </w:r>
    </w:p>
    <w:p w14:paraId="43066C3B" w14:textId="77777777" w:rsidR="00B2587A" w:rsidRDefault="00000000">
      <w:pPr>
        <w:pStyle w:val="Listapunktowana"/>
      </w:pPr>
      <w:r>
        <w:t>Ruby 10 HD Speech</w:t>
      </w:r>
    </w:p>
    <w:p w14:paraId="6872EE3F" w14:textId="77777777" w:rsidR="00B2587A" w:rsidRDefault="00000000">
      <w:pPr>
        <w:pStyle w:val="Listapunktowana"/>
      </w:pPr>
      <w:r>
        <w:t>Onyx OCR</w:t>
      </w:r>
    </w:p>
    <w:p w14:paraId="1C2AC66C" w14:textId="77777777" w:rsidR="00B2587A" w:rsidRDefault="00000000">
      <w:pPr>
        <w:pStyle w:val="Listapunktowana"/>
      </w:pPr>
      <w:r>
        <w:t>Clover 10</w:t>
      </w:r>
    </w:p>
    <w:p w14:paraId="300AE76A" w14:textId="77777777" w:rsidR="00B2587A" w:rsidRDefault="00000000">
      <w:pPr>
        <w:pStyle w:val="Listapunktowana"/>
      </w:pPr>
      <w:r>
        <w:t>Transformer HD OCR</w:t>
      </w:r>
    </w:p>
    <w:p w14:paraId="2D5CA09B" w14:textId="77777777" w:rsidR="00B2587A" w:rsidRDefault="00000000">
      <w:pPr>
        <w:pStyle w:val="Listapunktowana"/>
      </w:pPr>
      <w:r>
        <w:t>Auto-Lektor 24</w:t>
      </w:r>
    </w:p>
    <w:p w14:paraId="558A1EA4" w14:textId="77777777" w:rsidR="00B2587A" w:rsidRDefault="00000000">
      <w:pPr>
        <w:pStyle w:val="Listapunktowana"/>
      </w:pPr>
      <w:r>
        <w:t>Clear Reader + Advanced</w:t>
      </w:r>
    </w:p>
    <w:p w14:paraId="2EC66C98" w14:textId="77777777" w:rsidR="00B2587A" w:rsidRDefault="00000000">
      <w:pPr>
        <w:pStyle w:val="Listapunktowana"/>
      </w:pPr>
      <w:r>
        <w:t>Victor Stream 3</w:t>
      </w:r>
    </w:p>
    <w:p w14:paraId="0C300413" w14:textId="77777777" w:rsidR="00AC7E21" w:rsidRDefault="00AC7E21" w:rsidP="00AC7E21">
      <w:pPr>
        <w:pStyle w:val="Listapunktowana"/>
      </w:pPr>
      <w:r>
        <w:t>Hark Reader</w:t>
      </w:r>
    </w:p>
    <w:p w14:paraId="11DDFC98" w14:textId="77777777" w:rsidR="00AC7E21" w:rsidRDefault="00AC7E21" w:rsidP="00AC7E21">
      <w:pPr>
        <w:pStyle w:val="Listapunktowana"/>
        <w:numPr>
          <w:ilvl w:val="0"/>
          <w:numId w:val="0"/>
        </w:numPr>
        <w:ind w:left="360"/>
      </w:pPr>
    </w:p>
    <w:p w14:paraId="0D40D618" w14:textId="77777777" w:rsidR="00B2587A" w:rsidRDefault="00000000">
      <w:pPr>
        <w:pStyle w:val="Nagwek2"/>
      </w:pPr>
      <w:r>
        <w:t>Sprzęt brajlowski</w:t>
      </w:r>
    </w:p>
    <w:p w14:paraId="0B620627" w14:textId="77777777" w:rsidR="00B2587A" w:rsidRDefault="00000000">
      <w:pPr>
        <w:pStyle w:val="Listapunktowana"/>
      </w:pPr>
      <w:r>
        <w:t>Brailliant BI20X</w:t>
      </w:r>
    </w:p>
    <w:p w14:paraId="4A92B8D2" w14:textId="77777777" w:rsidR="00B2587A" w:rsidRDefault="00000000">
      <w:pPr>
        <w:pStyle w:val="Listapunktowana"/>
      </w:pPr>
      <w:r>
        <w:t>Brailliant BI40X</w:t>
      </w:r>
    </w:p>
    <w:p w14:paraId="79C92208" w14:textId="77777777" w:rsidR="00B2587A" w:rsidRDefault="00000000">
      <w:pPr>
        <w:pStyle w:val="Listapunktowana"/>
      </w:pPr>
      <w:r>
        <w:t>insideSUPRA</w:t>
      </w:r>
    </w:p>
    <w:p w14:paraId="342B93A1" w14:textId="77777777" w:rsidR="00B2587A" w:rsidRDefault="00000000">
      <w:pPr>
        <w:pStyle w:val="Listapunktowana"/>
      </w:pPr>
      <w:r>
        <w:t>Basic-D V5</w:t>
      </w:r>
    </w:p>
    <w:p w14:paraId="06CB51BF" w14:textId="77777777" w:rsidR="00B2587A" w:rsidRDefault="00000000">
      <w:pPr>
        <w:pStyle w:val="Listapunktowana"/>
      </w:pPr>
      <w:r>
        <w:t>Braille Labeller BL-1000 Link</w:t>
      </w:r>
    </w:p>
    <w:p w14:paraId="410BC016" w14:textId="77777777" w:rsidR="00B2587A" w:rsidRDefault="00000000">
      <w:pPr>
        <w:pStyle w:val="Listapunktowana"/>
      </w:pPr>
      <w:r>
        <w:t>Zy-Fuse</w:t>
      </w:r>
    </w:p>
    <w:p w14:paraId="7AD4F291" w14:textId="77777777" w:rsidR="00B2587A" w:rsidRDefault="00000000">
      <w:pPr>
        <w:pStyle w:val="Nagwek2"/>
      </w:pPr>
      <w:r>
        <w:t>Sprzęt dla osób z niepełnosprawnością ruchu</w:t>
      </w:r>
    </w:p>
    <w:p w14:paraId="566A9810" w14:textId="77777777" w:rsidR="00B2587A" w:rsidRDefault="00000000">
      <w:pPr>
        <w:pStyle w:val="Listapunktowana"/>
      </w:pPr>
      <w:r>
        <w:t>BIGtrack</w:t>
      </w:r>
    </w:p>
    <w:p w14:paraId="52589386" w14:textId="77777777" w:rsidR="00B2587A" w:rsidRDefault="00000000">
      <w:pPr>
        <w:pStyle w:val="Listapunktowana"/>
      </w:pPr>
      <w:r>
        <w:t>KidTrack</w:t>
      </w:r>
    </w:p>
    <w:p w14:paraId="2B20633B" w14:textId="77777777" w:rsidR="00B2587A" w:rsidRDefault="00000000">
      <w:pPr>
        <w:pStyle w:val="Listapunktowana"/>
      </w:pPr>
      <w:r>
        <w:t>Optimax Joystick</w:t>
      </w:r>
    </w:p>
    <w:p w14:paraId="148BA953" w14:textId="77777777" w:rsidR="00B2587A" w:rsidRDefault="00000000">
      <w:pPr>
        <w:pStyle w:val="Listapunktowana"/>
      </w:pPr>
      <w:r>
        <w:lastRenderedPageBreak/>
        <w:t>HeadMouse Nano</w:t>
      </w:r>
    </w:p>
    <w:p w14:paraId="4CEB954A" w14:textId="77777777" w:rsidR="00B2587A" w:rsidRDefault="00000000">
      <w:pPr>
        <w:pStyle w:val="Listapunktowana"/>
      </w:pPr>
      <w:r>
        <w:t>PCEye</w:t>
      </w:r>
    </w:p>
    <w:p w14:paraId="04CB244F" w14:textId="77777777" w:rsidR="00B2587A" w:rsidRDefault="00000000">
      <w:pPr>
        <w:pStyle w:val="Listapunktowana"/>
      </w:pPr>
      <w:r>
        <w:t>Smoothie 125</w:t>
      </w:r>
    </w:p>
    <w:p w14:paraId="2F98A103" w14:textId="77777777" w:rsidR="00B2587A" w:rsidRDefault="00000000">
      <w:pPr>
        <w:pStyle w:val="Nagwek2"/>
      </w:pPr>
      <w:r>
        <w:t>Sprzęt dla osób słabosłyszących</w:t>
      </w:r>
    </w:p>
    <w:p w14:paraId="0D65CE81" w14:textId="77777777" w:rsidR="00B2587A" w:rsidRDefault="00000000">
      <w:pPr>
        <w:pStyle w:val="Listapunktowana"/>
      </w:pPr>
      <w:r>
        <w:t>Geemarc LoopHEAR LH102 v2</w:t>
      </w:r>
    </w:p>
    <w:p w14:paraId="15AFE7A2" w14:textId="77777777" w:rsidR="00B2587A" w:rsidRDefault="00000000">
      <w:pPr>
        <w:pStyle w:val="Listapunktowana"/>
      </w:pPr>
      <w:r>
        <w:t>Smart Loop</w:t>
      </w:r>
    </w:p>
    <w:p w14:paraId="1855F13E" w14:textId="77777777" w:rsidR="00B2587A" w:rsidRDefault="00000000">
      <w:pPr>
        <w:pStyle w:val="Listapunktowana"/>
      </w:pPr>
      <w:r>
        <w:t>Companion</w:t>
      </w:r>
    </w:p>
    <w:p w14:paraId="3414A4A0" w14:textId="77777777" w:rsidR="00B2587A" w:rsidRDefault="00000000">
      <w:pPr>
        <w:pStyle w:val="Listapunktowana"/>
      </w:pPr>
      <w:r>
        <w:t>Zestaw Digi RS</w:t>
      </w:r>
    </w:p>
    <w:p w14:paraId="16FC6472" w14:textId="77777777" w:rsidR="00B2587A" w:rsidRDefault="00000000">
      <w:pPr>
        <w:pStyle w:val="Nagwek2"/>
      </w:pPr>
      <w:r>
        <w:t>Sprzęt biurowy i dydaktyczny</w:t>
      </w:r>
    </w:p>
    <w:p w14:paraId="6BA6267A" w14:textId="77777777" w:rsidR="00B2587A" w:rsidRDefault="00000000">
      <w:pPr>
        <w:pStyle w:val="Listapunktowana"/>
      </w:pPr>
      <w:r>
        <w:t>Dyktafon cyfrowy Philips DVT1160</w:t>
      </w:r>
    </w:p>
    <w:p w14:paraId="601F17F2" w14:textId="77777777" w:rsidR="00B2587A" w:rsidRDefault="00000000">
      <w:pPr>
        <w:pStyle w:val="Listapunktowana"/>
      </w:pPr>
      <w:r>
        <w:t>Double Check</w:t>
      </w:r>
    </w:p>
    <w:p w14:paraId="23E6820C" w14:textId="77777777" w:rsidR="00B2587A" w:rsidRDefault="00000000">
      <w:pPr>
        <w:pStyle w:val="Listapunktowana"/>
      </w:pPr>
      <w:r>
        <w:t>Logitech R400 presenter pilot</w:t>
      </w:r>
    </w:p>
    <w:p w14:paraId="5D17C5BF" w14:textId="77777777" w:rsidR="00B2587A" w:rsidRDefault="00000000">
      <w:pPr>
        <w:pStyle w:val="Listapunktowana"/>
      </w:pPr>
      <w:r>
        <w:t>Dolphin – klawiatura z powiększoną czcionką</w:t>
      </w:r>
    </w:p>
    <w:p w14:paraId="740A23D9" w14:textId="77777777" w:rsidR="00B2587A" w:rsidRDefault="00000000">
      <w:pPr>
        <w:pStyle w:val="Listapunktowana"/>
      </w:pPr>
      <w:r>
        <w:t>Mysz USB Logitech Lift</w:t>
      </w:r>
    </w:p>
    <w:p w14:paraId="440E3883" w14:textId="77777777" w:rsidR="00B2587A" w:rsidRDefault="00000000">
      <w:pPr>
        <w:pStyle w:val="Listapunktowana"/>
      </w:pPr>
      <w:r>
        <w:t>Maltron 3D</w:t>
      </w:r>
    </w:p>
    <w:p w14:paraId="709ADD04" w14:textId="77777777" w:rsidR="00B2587A" w:rsidRDefault="00000000">
      <w:pPr>
        <w:pStyle w:val="Listapunktowana"/>
      </w:pPr>
      <w:r>
        <w:t>Maltron – klawiatura jednoręczna</w:t>
      </w:r>
    </w:p>
    <w:sectPr w:rsidR="00B258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9292016">
    <w:abstractNumId w:val="8"/>
  </w:num>
  <w:num w:numId="2" w16cid:durableId="755249757">
    <w:abstractNumId w:val="6"/>
  </w:num>
  <w:num w:numId="3" w16cid:durableId="798457789">
    <w:abstractNumId w:val="5"/>
  </w:num>
  <w:num w:numId="4" w16cid:durableId="205601564">
    <w:abstractNumId w:val="4"/>
  </w:num>
  <w:num w:numId="5" w16cid:durableId="1615870594">
    <w:abstractNumId w:val="7"/>
  </w:num>
  <w:num w:numId="6" w16cid:durableId="1391802255">
    <w:abstractNumId w:val="3"/>
  </w:num>
  <w:num w:numId="7" w16cid:durableId="1993829244">
    <w:abstractNumId w:val="2"/>
  </w:num>
  <w:num w:numId="8" w16cid:durableId="553666385">
    <w:abstractNumId w:val="1"/>
  </w:num>
  <w:num w:numId="9" w16cid:durableId="64620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B0014"/>
    <w:rsid w:val="00986332"/>
    <w:rsid w:val="00AA1D8D"/>
    <w:rsid w:val="00AC7E21"/>
    <w:rsid w:val="00B2587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4BEE1"/>
  <w14:defaultImageDpi w14:val="300"/>
  <w15:docId w15:val="{A6B7BDDA-1487-40CD-A928-B05E5BF8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160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Grzyb</cp:lastModifiedBy>
  <cp:revision>2</cp:revision>
  <dcterms:created xsi:type="dcterms:W3CDTF">2013-12-23T23:15:00Z</dcterms:created>
  <dcterms:modified xsi:type="dcterms:W3CDTF">2026-02-05T08:27:00Z</dcterms:modified>
  <cp:category/>
</cp:coreProperties>
</file>