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82F0" w14:textId="0FEBF571" w:rsidR="00081541" w:rsidRDefault="00081541" w:rsidP="00F94BA3">
      <w:pPr>
        <w:jc w:val="both"/>
        <w:rPr>
          <w:b/>
          <w:bCs/>
          <w:color w:val="002060"/>
          <w:sz w:val="36"/>
          <w:szCs w:val="36"/>
        </w:rPr>
      </w:pPr>
      <w:r w:rsidRPr="00081541">
        <w:rPr>
          <w:b/>
          <w:bCs/>
          <w:color w:val="002060"/>
          <w:sz w:val="36"/>
          <w:szCs w:val="36"/>
        </w:rPr>
        <w:t>1. O nas</w:t>
      </w:r>
    </w:p>
    <w:p w14:paraId="00B8417E" w14:textId="500A2124" w:rsidR="00E64507" w:rsidRDefault="00E64507" w:rsidP="00E64507">
      <w:pPr>
        <w:jc w:val="both"/>
      </w:pPr>
      <w:r w:rsidRPr="00E64507">
        <w:t>Wyższa Szkoła Kształcenia Zawodowego realizuje proces kształcenia z poszanowaniem zasad równego dostępu, niezależnie od stanu zdrowia studentów.</w:t>
      </w:r>
      <w:r>
        <w:t xml:space="preserve"> Uczelnia podejmuje działania na rzecz wspierania studentów z niepełnosprawnościami oraz osób </w:t>
      </w:r>
      <w:r>
        <w:br/>
        <w:t xml:space="preserve">o zróżnicowanych potrzebach edukacyjnych, realizując zasadę równości szans </w:t>
      </w:r>
      <w:r>
        <w:br/>
        <w:t>w dostępie do edukacji.</w:t>
      </w:r>
    </w:p>
    <w:p w14:paraId="3AD48FC3" w14:textId="2FA64582" w:rsidR="00E64507" w:rsidRDefault="00E64507" w:rsidP="00E64507">
      <w:pPr>
        <w:jc w:val="both"/>
      </w:pPr>
      <w:r>
        <w:t>Biuro ds. Osób z Niepełnosprawnościami (BON) funkcjonuje na rzecz studentów oraz pracowników WSKZ. Do jego zadań należy identyfikowanie oraz eliminowanie barier edukacyjnych, organizacyjnych i komunikacyjnych, a także podejmowanie działań służących tworzeniu dostępnego i przyjaznego środowiska akademickiego.</w:t>
      </w:r>
    </w:p>
    <w:p w14:paraId="39EFD6D7" w14:textId="079C0EF9" w:rsidR="00E64507" w:rsidRDefault="00E64507" w:rsidP="00E64507">
      <w:pPr>
        <w:jc w:val="both"/>
      </w:pPr>
      <w:r>
        <w:t>Uczelnia zapewnia kompleksowe wsparcie studentom z niepełnosprawnościami. Formy wsparcia ustalane są indywidualnie, z uwzględnieniem potrzeb danej osoby, na podstawie złożonego wniosku. Celem podejmowanych działań jest zapewnienie wszystkim osobom związanym z Uczelnią możliwości pełnego i bezpiecznego uczestnictwa w procesie kształcenia oraz życiu akademickim.</w:t>
      </w:r>
    </w:p>
    <w:p w14:paraId="40BBEC44" w14:textId="77777777" w:rsidR="00E64507" w:rsidRDefault="00E64507" w:rsidP="00F94BA3">
      <w:pPr>
        <w:jc w:val="both"/>
      </w:pPr>
    </w:p>
    <w:p w14:paraId="4286FB70" w14:textId="7B59D7E2" w:rsidR="00081541" w:rsidRDefault="00081541" w:rsidP="00F94BA3">
      <w:pPr>
        <w:jc w:val="both"/>
        <w:rPr>
          <w:b/>
          <w:bCs/>
          <w:color w:val="002060"/>
          <w:sz w:val="36"/>
          <w:szCs w:val="36"/>
        </w:rPr>
      </w:pPr>
      <w:r w:rsidRPr="00081541">
        <w:rPr>
          <w:b/>
          <w:bCs/>
          <w:color w:val="002060"/>
          <w:sz w:val="36"/>
          <w:szCs w:val="36"/>
        </w:rPr>
        <w:t>2. Zakres wsparcia</w:t>
      </w:r>
    </w:p>
    <w:p w14:paraId="024EC6CB" w14:textId="77777777" w:rsidR="00E64507" w:rsidRDefault="00E64507" w:rsidP="00E64507">
      <w:pPr>
        <w:jc w:val="both"/>
      </w:pPr>
      <w:r w:rsidRPr="00E64507">
        <w:t>Uczelnia oferuje różnorodne formy wsparcia, w szczególności:</w:t>
      </w:r>
    </w:p>
    <w:p w14:paraId="5C5EF259" w14:textId="56DAA20C" w:rsidR="00F874BF" w:rsidRPr="00F874BF" w:rsidRDefault="00F874BF" w:rsidP="00F94BA3">
      <w:pPr>
        <w:numPr>
          <w:ilvl w:val="0"/>
          <w:numId w:val="14"/>
        </w:numPr>
        <w:jc w:val="both"/>
      </w:pPr>
      <w:r w:rsidRPr="00F874BF">
        <w:rPr>
          <w:b/>
          <w:bCs/>
        </w:rPr>
        <w:t>Wypożyczalnia sprzętu wspomagającego</w:t>
      </w:r>
      <w:r w:rsidRPr="00F874BF">
        <w:t xml:space="preserve"> – </w:t>
      </w:r>
      <w:r w:rsidR="00E64507" w:rsidRPr="00E64507">
        <w:t xml:space="preserve">możliwość czasowego </w:t>
      </w:r>
      <w:r w:rsidR="00E64507">
        <w:br/>
      </w:r>
      <w:r w:rsidR="00E64507" w:rsidRPr="00E64507">
        <w:t>i nieodpłatnego wypożyczenia sprzętu oraz oprogramowania ułatwiającego proces kształcenia oraz wykonywanie obowiązków akademickich.</w:t>
      </w:r>
    </w:p>
    <w:p w14:paraId="418422CA" w14:textId="7EC076C6" w:rsidR="00F874BF" w:rsidRPr="00F874BF" w:rsidRDefault="00F874BF" w:rsidP="00F94BA3">
      <w:pPr>
        <w:numPr>
          <w:ilvl w:val="0"/>
          <w:numId w:val="14"/>
        </w:numPr>
        <w:jc w:val="both"/>
      </w:pPr>
      <w:r w:rsidRPr="00F874BF">
        <w:rPr>
          <w:b/>
          <w:bCs/>
        </w:rPr>
        <w:t>Sprzęt specjalistyczny</w:t>
      </w:r>
      <w:r w:rsidRPr="00F874BF">
        <w:t xml:space="preserve"> – </w:t>
      </w:r>
      <w:r w:rsidR="00E64507" w:rsidRPr="00E64507">
        <w:t>zapewnienie dostępu do specjalistycznych urządzeń, które mogą być wykorzystywane podczas zajęć dydaktycznych.</w:t>
      </w:r>
    </w:p>
    <w:p w14:paraId="05376CCA" w14:textId="51F81C7B" w:rsidR="00F874BF" w:rsidRPr="00F874BF" w:rsidRDefault="00F874BF" w:rsidP="00F94BA3">
      <w:pPr>
        <w:numPr>
          <w:ilvl w:val="0"/>
          <w:numId w:val="14"/>
        </w:numPr>
        <w:jc w:val="both"/>
      </w:pPr>
      <w:r w:rsidRPr="00F874BF">
        <w:rPr>
          <w:b/>
          <w:bCs/>
        </w:rPr>
        <w:t>Adaptacja materiałów dydaktycznych</w:t>
      </w:r>
      <w:r w:rsidRPr="00F874BF">
        <w:t xml:space="preserve"> – </w:t>
      </w:r>
      <w:r w:rsidR="00E64507" w:rsidRPr="00E64507">
        <w:t>udostępnianie materiałów w formatach alternatywnych, dostosowanych do indywidualnych potrzeb studenta, na podstawie złożonego wniosku.</w:t>
      </w:r>
    </w:p>
    <w:p w14:paraId="1E640015" w14:textId="54C2F6C0" w:rsidR="00457F0C" w:rsidRPr="00457F0C" w:rsidRDefault="00F874BF" w:rsidP="00F94BA3">
      <w:pPr>
        <w:numPr>
          <w:ilvl w:val="0"/>
          <w:numId w:val="14"/>
        </w:numPr>
        <w:jc w:val="both"/>
      </w:pPr>
      <w:r w:rsidRPr="00457F0C">
        <w:rPr>
          <w:b/>
          <w:bCs/>
        </w:rPr>
        <w:t>Wsparcie asystenckie i organizacyjne</w:t>
      </w:r>
      <w:r w:rsidRPr="00457F0C">
        <w:t xml:space="preserve"> – </w:t>
      </w:r>
      <w:r w:rsidR="00E64507" w:rsidRPr="00E64507">
        <w:t xml:space="preserve">udzielanie pomocy podczas zajęć dydaktycznych oraz egzaminów, zgodnie z indywidualnymi potrzebami studenta </w:t>
      </w:r>
      <w:r w:rsidR="00E64507">
        <w:br/>
      </w:r>
      <w:r w:rsidR="00E64507" w:rsidRPr="00E64507">
        <w:t>i na podstawie złożonego wniosku.</w:t>
      </w:r>
    </w:p>
    <w:p w14:paraId="6FC025C6" w14:textId="3F845E94" w:rsidR="00F874BF" w:rsidRPr="00F874BF" w:rsidRDefault="00F874BF" w:rsidP="00F94BA3">
      <w:pPr>
        <w:numPr>
          <w:ilvl w:val="0"/>
          <w:numId w:val="14"/>
        </w:numPr>
        <w:jc w:val="both"/>
      </w:pPr>
      <w:r w:rsidRPr="00457F0C">
        <w:rPr>
          <w:b/>
          <w:bCs/>
        </w:rPr>
        <w:t>Wsparcie psychologiczne i doradcze</w:t>
      </w:r>
      <w:r w:rsidRPr="00F874BF">
        <w:t xml:space="preserve"> – </w:t>
      </w:r>
      <w:r w:rsidR="00E64507" w:rsidRPr="00E64507">
        <w:t>zapewnienie pomocy w zakresie dobrostanu psychicznego oraz doradztwa w sprawach edukacyjnych i osobistych.</w:t>
      </w:r>
    </w:p>
    <w:p w14:paraId="296FFD8A" w14:textId="291C0865" w:rsidR="00081541" w:rsidRDefault="00F874BF" w:rsidP="00F94BA3">
      <w:pPr>
        <w:numPr>
          <w:ilvl w:val="0"/>
          <w:numId w:val="14"/>
        </w:numPr>
        <w:jc w:val="both"/>
      </w:pPr>
      <w:r w:rsidRPr="00F874BF">
        <w:rPr>
          <w:b/>
          <w:bCs/>
        </w:rPr>
        <w:t>Stypendia dla osób z niepełnosprawnościami</w:t>
      </w:r>
      <w:r w:rsidRPr="00F874BF">
        <w:t xml:space="preserve"> – </w:t>
      </w:r>
      <w:r w:rsidR="00E64507" w:rsidRPr="00E64507">
        <w:t xml:space="preserve">wsparcie finansowe dla studentów wymagających dodatkowych środków w związku </w:t>
      </w:r>
      <w:r w:rsidR="00E64507">
        <w:br/>
      </w:r>
      <w:r w:rsidR="00E64507" w:rsidRPr="00E64507">
        <w:t>z niepełnosprawnością.</w:t>
      </w:r>
    </w:p>
    <w:p w14:paraId="485E692E" w14:textId="77777777" w:rsidR="00081541" w:rsidRPr="00081541" w:rsidRDefault="00081541" w:rsidP="00F94BA3">
      <w:pPr>
        <w:jc w:val="both"/>
        <w:rPr>
          <w:b/>
          <w:bCs/>
          <w:color w:val="074F6A" w:themeColor="accent4" w:themeShade="80"/>
          <w:sz w:val="36"/>
          <w:szCs w:val="36"/>
        </w:rPr>
      </w:pPr>
      <w:r w:rsidRPr="00081541">
        <w:rPr>
          <w:b/>
          <w:bCs/>
          <w:color w:val="074F6A" w:themeColor="accent4" w:themeShade="80"/>
          <w:sz w:val="36"/>
          <w:szCs w:val="36"/>
        </w:rPr>
        <w:lastRenderedPageBreak/>
        <w:t>3. Procedura wypożyczenia sprzętu</w:t>
      </w:r>
    </w:p>
    <w:p w14:paraId="37E839EE" w14:textId="0E2FEB58" w:rsidR="00E64507" w:rsidRDefault="00E64507" w:rsidP="00F94BA3">
      <w:pPr>
        <w:jc w:val="both"/>
      </w:pPr>
      <w:r w:rsidRPr="00E64507">
        <w:t xml:space="preserve">Uczelnia umożliwia wypożyczanie sprzętu wspomagającego proces kształcenia, </w:t>
      </w:r>
      <w:r>
        <w:br/>
      </w:r>
      <w:r w:rsidRPr="00E64507">
        <w:t xml:space="preserve">w szczególności przeznaczonego dla osób z niepełnosprawnościami wzroku, słuchu </w:t>
      </w:r>
      <w:r>
        <w:br/>
      </w:r>
      <w:r w:rsidRPr="00E64507">
        <w:t>i ruchu, a także dla osób z trudnościami poznawczymi.</w:t>
      </w:r>
    </w:p>
    <w:p w14:paraId="39DAAA9D" w14:textId="03B0FD0B" w:rsidR="00081541" w:rsidRPr="00F874BF" w:rsidRDefault="00081541" w:rsidP="00F94BA3">
      <w:pPr>
        <w:jc w:val="both"/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874BF"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Procedura wypożyczenia:</w:t>
      </w:r>
    </w:p>
    <w:p w14:paraId="14D02ABF" w14:textId="77777777" w:rsidR="00081541" w:rsidRPr="00F874BF" w:rsidRDefault="00081541" w:rsidP="00F94BA3">
      <w:pPr>
        <w:pStyle w:val="Akapitzlist"/>
        <w:numPr>
          <w:ilvl w:val="0"/>
          <w:numId w:val="11"/>
        </w:numPr>
        <w:jc w:val="both"/>
        <w:rPr>
          <w:i/>
          <w:iCs/>
        </w:rPr>
      </w:pPr>
      <w:r w:rsidRPr="00F874BF">
        <w:rPr>
          <w:i/>
          <w:iCs/>
        </w:rPr>
        <w:t>Złożenie wniosku o wypożyczenie sprzętu.</w:t>
      </w:r>
    </w:p>
    <w:p w14:paraId="11048F79" w14:textId="77777777" w:rsidR="00081541" w:rsidRPr="00F874BF" w:rsidRDefault="00081541" w:rsidP="00F94BA3">
      <w:pPr>
        <w:pStyle w:val="Akapitzlist"/>
        <w:numPr>
          <w:ilvl w:val="0"/>
          <w:numId w:val="11"/>
        </w:numPr>
        <w:jc w:val="both"/>
        <w:rPr>
          <w:i/>
          <w:iCs/>
        </w:rPr>
      </w:pPr>
      <w:r w:rsidRPr="00F874BF">
        <w:rPr>
          <w:i/>
          <w:iCs/>
        </w:rPr>
        <w:t>Kontakt z Biurem ds. Osób z Niepełnosprawnościami.</w:t>
      </w:r>
    </w:p>
    <w:p w14:paraId="7700BD44" w14:textId="77777777" w:rsidR="00081541" w:rsidRPr="00F874BF" w:rsidRDefault="00081541" w:rsidP="00F94BA3">
      <w:pPr>
        <w:pStyle w:val="Akapitzlist"/>
        <w:numPr>
          <w:ilvl w:val="0"/>
          <w:numId w:val="11"/>
        </w:numPr>
        <w:jc w:val="both"/>
        <w:rPr>
          <w:i/>
          <w:iCs/>
        </w:rPr>
      </w:pPr>
      <w:r w:rsidRPr="00F874BF">
        <w:rPr>
          <w:i/>
          <w:iCs/>
        </w:rPr>
        <w:t>Podpisanie umowy użyczenia.</w:t>
      </w:r>
    </w:p>
    <w:p w14:paraId="40C3FE31" w14:textId="77777777" w:rsidR="00E64507" w:rsidRDefault="00FB276F" w:rsidP="00F94BA3">
      <w:pPr>
        <w:pStyle w:val="Akapitzlist"/>
        <w:numPr>
          <w:ilvl w:val="0"/>
          <w:numId w:val="11"/>
        </w:numPr>
        <w:jc w:val="both"/>
        <w:rPr>
          <w:i/>
          <w:iCs/>
        </w:rPr>
      </w:pPr>
      <w:r w:rsidRPr="00F874BF">
        <w:rPr>
          <w:i/>
          <w:iCs/>
        </w:rPr>
        <w:t>Podpisanie zgody na przetwarzanie danych osobowych.</w:t>
      </w:r>
    </w:p>
    <w:p w14:paraId="3BF75297" w14:textId="57D27AF5" w:rsidR="00081541" w:rsidRDefault="00E64507" w:rsidP="00F94BA3">
      <w:pPr>
        <w:pStyle w:val="Akapitzlist"/>
        <w:numPr>
          <w:ilvl w:val="0"/>
          <w:numId w:val="11"/>
        </w:numPr>
        <w:jc w:val="both"/>
        <w:rPr>
          <w:i/>
          <w:iCs/>
        </w:rPr>
      </w:pPr>
      <w:r w:rsidRPr="00E64507">
        <w:rPr>
          <w:i/>
          <w:iCs/>
        </w:rPr>
        <w:t>Podpisanie protokołu zdawczo-odbiorczego sprzętu specjalistycznego.</w:t>
      </w:r>
    </w:p>
    <w:p w14:paraId="7FA81A8E" w14:textId="6FF75BCB" w:rsidR="00E64507" w:rsidRPr="00E64507" w:rsidRDefault="00E64507" w:rsidP="00E64507">
      <w:pPr>
        <w:jc w:val="both"/>
        <w:rPr>
          <w:b/>
          <w:bCs/>
          <w:i/>
          <w:iCs/>
        </w:rPr>
      </w:pPr>
      <w:r w:rsidRPr="00E64507">
        <w:rPr>
          <w:b/>
          <w:bCs/>
          <w:i/>
          <w:iCs/>
        </w:rPr>
        <w:t>Załączniki:</w:t>
      </w:r>
    </w:p>
    <w:p w14:paraId="64F2FB78" w14:textId="5A178AFD" w:rsidR="00F874BF" w:rsidRDefault="00F874BF" w:rsidP="00F94BA3">
      <w:pPr>
        <w:jc w:val="both"/>
        <w:rPr>
          <w:i/>
          <w:iCs/>
        </w:rPr>
      </w:pPr>
      <w:r w:rsidRPr="00EF4E7B">
        <w:rPr>
          <w:rFonts w:ascii="Segoe UI Emoji" w:hAnsi="Segoe UI Emoji" w:cs="Segoe UI Emoji"/>
        </w:rPr>
        <w:t>➡️</w:t>
      </w:r>
      <w:r w:rsidRPr="00EF4E7B">
        <w:rPr>
          <w:i/>
          <w:iCs/>
        </w:rPr>
        <w:t xml:space="preserve">Wniosek o wypożyczenie urządzeń specjalistycznych dla studentów </w:t>
      </w:r>
      <w:r w:rsidRPr="00EF4E7B">
        <w:rPr>
          <w:i/>
          <w:iCs/>
        </w:rPr>
        <w:br/>
        <w:t>z niepełnosprawnościami</w:t>
      </w:r>
    </w:p>
    <w:p w14:paraId="58A61DC2" w14:textId="4B55285E" w:rsidR="00F874BF" w:rsidRPr="00EF4E7B" w:rsidRDefault="00F874BF" w:rsidP="00F94BA3">
      <w:pPr>
        <w:jc w:val="both"/>
        <w:rPr>
          <w:i/>
          <w:iCs/>
        </w:rPr>
      </w:pPr>
      <w:r w:rsidRPr="00EF4E7B">
        <w:rPr>
          <w:rFonts w:ascii="Segoe UI Emoji" w:hAnsi="Segoe UI Emoji" w:cs="Segoe UI Emoji"/>
        </w:rPr>
        <w:t>➡️</w:t>
      </w:r>
      <w:r w:rsidRPr="00EF4E7B">
        <w:rPr>
          <w:i/>
          <w:iCs/>
        </w:rPr>
        <w:t>Umowa wypożyczenia urządzeń specjalistycznych</w:t>
      </w:r>
    </w:p>
    <w:p w14:paraId="77D07C48" w14:textId="1CFA8986" w:rsidR="00F874BF" w:rsidRPr="00EF4E7B" w:rsidRDefault="00F874BF" w:rsidP="00F94BA3">
      <w:pPr>
        <w:jc w:val="both"/>
        <w:rPr>
          <w:i/>
          <w:iCs/>
        </w:rPr>
      </w:pPr>
      <w:r w:rsidRPr="00EF4E7B">
        <w:rPr>
          <w:rFonts w:ascii="Segoe UI Emoji" w:hAnsi="Segoe UI Emoji" w:cs="Segoe UI Emoji"/>
        </w:rPr>
        <w:t>➡️</w:t>
      </w:r>
      <w:r w:rsidRPr="00EF4E7B">
        <w:rPr>
          <w:i/>
          <w:iCs/>
        </w:rPr>
        <w:t xml:space="preserve"> Zgoda na przetwarzanie danych osobowych</w:t>
      </w:r>
    </w:p>
    <w:p w14:paraId="143CCA13" w14:textId="527A9852" w:rsidR="00F874BF" w:rsidRPr="00EF4E7B" w:rsidRDefault="00F874BF" w:rsidP="00F94BA3">
      <w:pPr>
        <w:jc w:val="both"/>
        <w:rPr>
          <w:i/>
          <w:iCs/>
        </w:rPr>
      </w:pPr>
      <w:r w:rsidRPr="00EF4E7B">
        <w:rPr>
          <w:rFonts w:ascii="Segoe UI Emoji" w:hAnsi="Segoe UI Emoji" w:cs="Segoe UI Emoji"/>
        </w:rPr>
        <w:t>➡️</w:t>
      </w:r>
      <w:r w:rsidRPr="00EF4E7B">
        <w:rPr>
          <w:i/>
          <w:iCs/>
        </w:rPr>
        <w:t xml:space="preserve"> Protokół zdawczo-odbiorczy sprzętu specjalistycznego</w:t>
      </w:r>
    </w:p>
    <w:p w14:paraId="75E722F5" w14:textId="77777777" w:rsidR="00081541" w:rsidRDefault="00081541" w:rsidP="00F94BA3">
      <w:pPr>
        <w:jc w:val="both"/>
        <w:rPr>
          <w:b/>
          <w:bCs/>
          <w:color w:val="074F6A" w:themeColor="accent4" w:themeShade="80"/>
          <w:sz w:val="36"/>
          <w:szCs w:val="36"/>
        </w:rPr>
      </w:pPr>
    </w:p>
    <w:p w14:paraId="5D0E0C67" w14:textId="3F34F568" w:rsidR="00081541" w:rsidRPr="00081541" w:rsidRDefault="00081541" w:rsidP="00F94BA3">
      <w:pPr>
        <w:jc w:val="both"/>
        <w:rPr>
          <w:b/>
          <w:bCs/>
          <w:color w:val="074F6A" w:themeColor="accent4" w:themeShade="80"/>
          <w:sz w:val="36"/>
          <w:szCs w:val="36"/>
        </w:rPr>
      </w:pPr>
      <w:r w:rsidRPr="00081541">
        <w:rPr>
          <w:b/>
          <w:bCs/>
          <w:color w:val="074F6A" w:themeColor="accent4" w:themeShade="80"/>
          <w:sz w:val="36"/>
          <w:szCs w:val="36"/>
        </w:rPr>
        <w:t>4. Kto może skorzystać</w:t>
      </w:r>
    </w:p>
    <w:p w14:paraId="26E422D0" w14:textId="77777777" w:rsidR="00E64507" w:rsidRDefault="00E64507" w:rsidP="00E64507">
      <w:pPr>
        <w:jc w:val="both"/>
      </w:pPr>
      <w:r>
        <w:t>Ze wsparcia oferowanego przez Uczelnię mogą korzystać studenci oraz pracownicy WSKZ, którzy w procesie kształcenia lub wykonywania obowiązków zawodowych napotykają trudności wynikające z:</w:t>
      </w:r>
    </w:p>
    <w:p w14:paraId="50A6DFAC" w14:textId="2F7D8081" w:rsidR="00E64507" w:rsidRPr="00E64507" w:rsidRDefault="00E64507" w:rsidP="00E64507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E64507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niepełnosprawności fizycznej</w:t>
      </w:r>
      <w:r w:rsidRPr="00E6450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– w szczególności ograniczeń ruchowych, problemów z mobilnością lub trudności w obsłudze standardowego sprzętu,</w:t>
      </w:r>
    </w:p>
    <w:p w14:paraId="72840B2C" w14:textId="77777777" w:rsidR="00E64507" w:rsidRDefault="00E64507" w:rsidP="00E64507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E64507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niepełnosprawności sensorycznej</w:t>
      </w:r>
      <w:r w:rsidRPr="00E6450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– w tym zaburzeń wzroku lub słuchu, utrudniających odbiór materiałów dydaktycznych lub komunikację,</w:t>
      </w:r>
    </w:p>
    <w:p w14:paraId="0A91D52C" w14:textId="77777777" w:rsidR="00E64507" w:rsidRDefault="00E64507" w:rsidP="00E64507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E64507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chorób przewlekłych lub innych schorzeń</w:t>
      </w:r>
      <w:r w:rsidRPr="00E6450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– wymagających elastycznego dostosowania form kształcenia lub organizacji pracy,</w:t>
      </w:r>
    </w:p>
    <w:p w14:paraId="7162F664" w14:textId="17ABBD52" w:rsidR="00E64507" w:rsidRPr="00E64507" w:rsidRDefault="00E64507" w:rsidP="00E64507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s</w:t>
      </w:r>
      <w:r w:rsidRPr="00E64507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pecyficznych potrzeb edukacyjnych</w:t>
      </w:r>
      <w:r w:rsidRPr="00E6450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– takich jak trudności w przetwarzaniu informacji, koncentracji uwagi lub korzystaniu z tradycyjnych materiałów dydaktycznych.</w:t>
      </w:r>
    </w:p>
    <w:p w14:paraId="17283366" w14:textId="77777777" w:rsidR="00E64507" w:rsidRDefault="00E64507" w:rsidP="00F94BA3">
      <w:pPr>
        <w:jc w:val="both"/>
      </w:pPr>
      <w:r w:rsidRPr="00E64507">
        <w:lastRenderedPageBreak/>
        <w:t>Wsparcie obejmuje zarówno ułatwienia organizacyjne, jak i zapewnienie dostępu do specjalistycznego sprzętu oraz materiałów dydaktycznych w formatach alternatywnych, dostosowanych do indywidualnych potrzeb osób uprawnionych.</w:t>
      </w:r>
    </w:p>
    <w:p w14:paraId="17C6E4BC" w14:textId="43BBD005" w:rsidR="00081541" w:rsidRPr="0010083F" w:rsidRDefault="0010083F" w:rsidP="00F94BA3">
      <w:pPr>
        <w:jc w:val="both"/>
        <w:rPr>
          <w:b/>
          <w:bCs/>
          <w:color w:val="074F6A" w:themeColor="accent4" w:themeShade="80"/>
          <w:sz w:val="36"/>
          <w:szCs w:val="36"/>
        </w:rPr>
      </w:pPr>
      <w:r>
        <w:rPr>
          <w:b/>
          <w:bCs/>
          <w:color w:val="074F6A" w:themeColor="accent4" w:themeShade="80"/>
          <w:sz w:val="36"/>
          <w:szCs w:val="36"/>
        </w:rPr>
        <w:t xml:space="preserve">5. </w:t>
      </w:r>
      <w:r w:rsidR="002E6B8B" w:rsidRPr="0010083F">
        <w:rPr>
          <w:b/>
          <w:bCs/>
          <w:color w:val="074F6A" w:themeColor="accent4" w:themeShade="80"/>
          <w:sz w:val="36"/>
          <w:szCs w:val="36"/>
        </w:rPr>
        <w:t>Stypendia i wsparcie finansowe</w:t>
      </w:r>
    </w:p>
    <w:p w14:paraId="69DEB908" w14:textId="50D9D662" w:rsidR="00E64507" w:rsidRDefault="00E64507" w:rsidP="00E64507">
      <w:pPr>
        <w:ind w:left="360"/>
        <w:jc w:val="both"/>
      </w:pPr>
      <w:r>
        <w:t>Stypendium dla osób z niepełnosprawnościami może otrzymać student posiadający:</w:t>
      </w:r>
    </w:p>
    <w:p w14:paraId="1F92F798" w14:textId="237E4F05" w:rsidR="00E64507" w:rsidRDefault="00E64507" w:rsidP="00E64507">
      <w:pPr>
        <w:pStyle w:val="Akapitzlist"/>
        <w:numPr>
          <w:ilvl w:val="0"/>
          <w:numId w:val="22"/>
        </w:numPr>
        <w:jc w:val="both"/>
      </w:pPr>
      <w:r>
        <w:t>orzeczenie o niepełnosprawności</w:t>
      </w:r>
    </w:p>
    <w:p w14:paraId="5113663F" w14:textId="0A6017D0" w:rsidR="00E64507" w:rsidRDefault="00E64507" w:rsidP="00E64507">
      <w:pPr>
        <w:pStyle w:val="Akapitzlist"/>
        <w:numPr>
          <w:ilvl w:val="0"/>
          <w:numId w:val="22"/>
        </w:numPr>
        <w:jc w:val="both"/>
      </w:pPr>
      <w:r>
        <w:t>orzeczenie o stopniu niepełnosprawności,</w:t>
      </w:r>
    </w:p>
    <w:p w14:paraId="67BA4ED5" w14:textId="0AEDB3E9" w:rsidR="00E64507" w:rsidRDefault="00E64507" w:rsidP="00E64507">
      <w:pPr>
        <w:pStyle w:val="Akapitzlist"/>
        <w:numPr>
          <w:ilvl w:val="0"/>
          <w:numId w:val="22"/>
        </w:numPr>
        <w:jc w:val="both"/>
      </w:pPr>
      <w:r>
        <w:t xml:space="preserve">orzeczenie, o którym mowa w art. 5 oraz art. 62 ustawy z dnia 27 sierpnia </w:t>
      </w:r>
      <w:proofErr w:type="gramStart"/>
      <w:r>
        <w:t>1997r.</w:t>
      </w:r>
      <w:proofErr w:type="gramEnd"/>
      <w:r>
        <w:t xml:space="preserve"> rehabilitacji zawodowej i społecznej oraz zatrudnianiu osób niepełnosprawnych </w:t>
      </w:r>
      <w:r w:rsidR="00A55413" w:rsidRPr="00A55413">
        <w:t>(</w:t>
      </w:r>
      <w:proofErr w:type="spellStart"/>
      <w:r w:rsidR="00A55413" w:rsidRPr="00A55413">
        <w:t>t.j</w:t>
      </w:r>
      <w:proofErr w:type="spellEnd"/>
      <w:r w:rsidR="00A55413" w:rsidRPr="00A55413">
        <w:t xml:space="preserve">. Dz. U. z 2025 r. poz. 913 z </w:t>
      </w:r>
      <w:proofErr w:type="spellStart"/>
      <w:r w:rsidR="00A55413" w:rsidRPr="00A55413">
        <w:t>późn</w:t>
      </w:r>
      <w:proofErr w:type="spellEnd"/>
      <w:r w:rsidR="00A55413" w:rsidRPr="00A55413">
        <w:t>. zm.)</w:t>
      </w:r>
    </w:p>
    <w:p w14:paraId="6E05FFA7" w14:textId="77777777" w:rsidR="00E64507" w:rsidRPr="00E64507" w:rsidRDefault="00E64507" w:rsidP="00E64507">
      <w:pPr>
        <w:jc w:val="both"/>
      </w:pPr>
      <w:r w:rsidRPr="00E64507">
        <w:rPr>
          <w:b/>
          <w:bCs/>
        </w:rPr>
        <w:t>Dokumenty wymagane do wniosku:</w:t>
      </w:r>
    </w:p>
    <w:p w14:paraId="4C100FA2" w14:textId="7576884A" w:rsidR="002B6BB9" w:rsidRDefault="002B6BB9" w:rsidP="002B6BB9">
      <w:pPr>
        <w:pStyle w:val="Akapitzlist"/>
        <w:numPr>
          <w:ilvl w:val="0"/>
          <w:numId w:val="12"/>
        </w:numPr>
        <w:jc w:val="both"/>
      </w:pPr>
      <w:r>
        <w:t>o</w:t>
      </w:r>
      <w:r w:rsidR="002E6B8B" w:rsidRPr="002E6B8B">
        <w:t xml:space="preserve">ryginał oraz </w:t>
      </w:r>
      <w:r w:rsidR="00E64507">
        <w:t xml:space="preserve">kopię </w:t>
      </w:r>
      <w:r w:rsidR="002E6B8B" w:rsidRPr="002E6B8B">
        <w:t>orzeczenia o niepełnosprawności</w:t>
      </w:r>
      <w:r>
        <w:t>,</w:t>
      </w:r>
    </w:p>
    <w:p w14:paraId="41E71E62" w14:textId="0D3E7B60" w:rsidR="002B6BB9" w:rsidRDefault="002B6BB9" w:rsidP="002B6BB9">
      <w:pPr>
        <w:pStyle w:val="Akapitzlist"/>
        <w:numPr>
          <w:ilvl w:val="0"/>
          <w:numId w:val="12"/>
        </w:numPr>
        <w:jc w:val="both"/>
      </w:pPr>
      <w:r w:rsidRPr="002B6BB9">
        <w:t xml:space="preserve">oryginał orzeczenia zostanie odesłany studentowi wraz z decyzją stypendialną na adres </w:t>
      </w:r>
      <w:r w:rsidR="00A55413">
        <w:t>korespondencyjny studenta</w:t>
      </w:r>
      <w:r>
        <w:t>.</w:t>
      </w:r>
    </w:p>
    <w:p w14:paraId="1B710201" w14:textId="745C8A53" w:rsidR="002B6BB9" w:rsidRPr="002B6BB9" w:rsidRDefault="002B6BB9" w:rsidP="002B6BB9">
      <w:pPr>
        <w:jc w:val="both"/>
        <w:rPr>
          <w:b/>
          <w:bCs/>
        </w:rPr>
      </w:pPr>
      <w:r w:rsidRPr="002B6BB9">
        <w:rPr>
          <w:b/>
          <w:bCs/>
        </w:rPr>
        <w:t>Okres przyznania stypendium:</w:t>
      </w:r>
    </w:p>
    <w:p w14:paraId="587A4E01" w14:textId="77777777" w:rsidR="002B6BB9" w:rsidRPr="002B6BB9" w:rsidRDefault="002B6BB9" w:rsidP="002B6BB9">
      <w:pPr>
        <w:pStyle w:val="Akapitzlist"/>
        <w:numPr>
          <w:ilvl w:val="0"/>
          <w:numId w:val="23"/>
        </w:numPr>
        <w:jc w:val="both"/>
        <w:rPr>
          <w:b/>
          <w:bCs/>
        </w:rPr>
      </w:pPr>
      <w:r w:rsidRPr="002B6BB9">
        <w:t>stypendium przyznawane jest na jeden rok akademicki (od października do czerwca), jednak nie dłużej niż na okres ważności orzeczenia.</w:t>
      </w:r>
    </w:p>
    <w:p w14:paraId="7FBD84CE" w14:textId="48F8E63D" w:rsidR="002E6B8B" w:rsidRPr="002B6BB9" w:rsidRDefault="002B6BB9" w:rsidP="002B6BB9">
      <w:pPr>
        <w:ind w:left="360"/>
        <w:jc w:val="both"/>
        <w:rPr>
          <w:b/>
          <w:bCs/>
        </w:rPr>
      </w:pPr>
      <w:r w:rsidRPr="002B6BB9">
        <w:rPr>
          <w:b/>
          <w:bCs/>
        </w:rPr>
        <w:t xml:space="preserve">Sposób składania </w:t>
      </w:r>
      <w:proofErr w:type="gramStart"/>
      <w:r w:rsidRPr="002B6BB9">
        <w:rPr>
          <w:b/>
          <w:bCs/>
        </w:rPr>
        <w:t>wniosku :</w:t>
      </w:r>
      <w:proofErr w:type="gramEnd"/>
    </w:p>
    <w:p w14:paraId="0669DF5B" w14:textId="63167B2C" w:rsidR="002B6BB9" w:rsidRPr="002B6BB9" w:rsidRDefault="002B6BB9" w:rsidP="002B6BB9">
      <w:pPr>
        <w:pStyle w:val="NormalnyWeb"/>
        <w:numPr>
          <w:ilvl w:val="0"/>
          <w:numId w:val="24"/>
        </w:numPr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2B6BB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wypełniony wniosek o stypendium dla osób z niepełnosprawnościami wraz 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br/>
      </w:r>
      <w:r w:rsidRPr="002B6BB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z kompletem wymaganych dokumentów należy przesłać drogą pocztową do dnia </w:t>
      </w:r>
      <w:r w:rsidRPr="002B6BB9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31 października</w:t>
      </w:r>
      <w:r w:rsidRPr="002B6BB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na adres:</w:t>
      </w:r>
    </w:p>
    <w:p w14:paraId="26AA6274" w14:textId="77777777" w:rsidR="002B6BB9" w:rsidRPr="00A55413" w:rsidRDefault="002B6BB9" w:rsidP="00F93F97">
      <w:pPr>
        <w:pStyle w:val="NormalnyWeb"/>
        <w:jc w:val="right"/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</w:pPr>
      <w:r w:rsidRPr="00A55413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Wyższa Szkoła Kształcenia Zawodowego</w:t>
      </w:r>
      <w:r w:rsidRPr="00A55413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br/>
        <w:t>plac Powstańców Śląskich 1/201</w:t>
      </w:r>
      <w:r w:rsidRPr="00A55413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br/>
        <w:t>53-329 Wrocław</w:t>
      </w:r>
    </w:p>
    <w:p w14:paraId="61DC6E6E" w14:textId="7E725094" w:rsidR="002E6B8B" w:rsidRPr="002E6B8B" w:rsidRDefault="002E6B8B" w:rsidP="002B6BB9">
      <w:pPr>
        <w:pStyle w:val="Akapitzlist"/>
        <w:jc w:val="right"/>
        <w:rPr>
          <w:b/>
          <w:bCs/>
          <w:i/>
          <w:iCs/>
        </w:rPr>
      </w:pPr>
    </w:p>
    <w:p w14:paraId="0A37F1BE" w14:textId="0CBA0652" w:rsidR="00081541" w:rsidRDefault="00081541" w:rsidP="00F94BA3">
      <w:pPr>
        <w:jc w:val="both"/>
        <w:rPr>
          <w:i/>
          <w:iCs/>
        </w:rPr>
      </w:pPr>
      <w:r w:rsidRPr="002E6B8B">
        <w:rPr>
          <w:rFonts w:ascii="Segoe UI Emoji" w:hAnsi="Segoe UI Emoji" w:cs="Segoe UI Emoji"/>
        </w:rPr>
        <w:t>➡️</w:t>
      </w:r>
      <w:r w:rsidRPr="002E6B8B">
        <w:t xml:space="preserve"> Załącznik</w:t>
      </w:r>
      <w:r w:rsidR="002E6B8B">
        <w:t>:</w:t>
      </w:r>
      <w:r w:rsidR="002E6B8B" w:rsidRPr="002E6B8B">
        <w:t xml:space="preserve"> </w:t>
      </w:r>
      <w:r w:rsidR="0010083F">
        <w:rPr>
          <w:i/>
          <w:iCs/>
        </w:rPr>
        <w:t>W</w:t>
      </w:r>
      <w:r w:rsidR="002E6B8B" w:rsidRPr="002E6B8B">
        <w:rPr>
          <w:i/>
          <w:iCs/>
        </w:rPr>
        <w:t>niosek o stypendium dla niepełnosprawnych</w:t>
      </w:r>
    </w:p>
    <w:p w14:paraId="76864943" w14:textId="77777777" w:rsidR="00E64507" w:rsidRDefault="00E64507" w:rsidP="00F94BA3">
      <w:pPr>
        <w:jc w:val="both"/>
      </w:pPr>
    </w:p>
    <w:p w14:paraId="0D6A7A38" w14:textId="4593A278" w:rsidR="000451C5" w:rsidRPr="000451C5" w:rsidRDefault="00081541" w:rsidP="00F94BA3">
      <w:pPr>
        <w:pStyle w:val="Akapitzlist"/>
        <w:numPr>
          <w:ilvl w:val="0"/>
          <w:numId w:val="11"/>
        </w:numPr>
        <w:jc w:val="both"/>
        <w:rPr>
          <w:b/>
          <w:bCs/>
          <w:color w:val="074F6A" w:themeColor="accent4" w:themeShade="80"/>
          <w:sz w:val="36"/>
          <w:szCs w:val="36"/>
        </w:rPr>
      </w:pPr>
      <w:r w:rsidRPr="000451C5">
        <w:rPr>
          <w:b/>
          <w:bCs/>
          <w:color w:val="074F6A" w:themeColor="accent4" w:themeShade="80"/>
          <w:sz w:val="36"/>
          <w:szCs w:val="36"/>
        </w:rPr>
        <w:t>Dokumenty i regulaminy</w:t>
      </w:r>
    </w:p>
    <w:p w14:paraId="1A18DB82" w14:textId="77777777" w:rsidR="000451C5" w:rsidRDefault="000451C5" w:rsidP="00F94BA3">
      <w:pPr>
        <w:jc w:val="both"/>
        <w:rPr>
          <w:i/>
          <w:iCs/>
        </w:rPr>
      </w:pPr>
      <w:r w:rsidRPr="00F874BF">
        <w:rPr>
          <w:rFonts w:ascii="Segoe UI Emoji" w:hAnsi="Segoe UI Emoji" w:cs="Segoe UI Emoji"/>
        </w:rPr>
        <w:t>➡️</w:t>
      </w:r>
      <w:r w:rsidRPr="00EF4E7B">
        <w:rPr>
          <w:i/>
          <w:iCs/>
        </w:rPr>
        <w:t xml:space="preserve"> Załącznik</w:t>
      </w:r>
      <w:r>
        <w:rPr>
          <w:i/>
          <w:iCs/>
        </w:rPr>
        <w:t xml:space="preserve">: </w:t>
      </w:r>
      <w:r w:rsidRPr="000451C5">
        <w:rPr>
          <w:i/>
          <w:iCs/>
        </w:rPr>
        <w:t xml:space="preserve">Regulamin użyczania sprzętu specjalistycznego  </w:t>
      </w:r>
    </w:p>
    <w:p w14:paraId="4FCD0B92" w14:textId="77777777" w:rsidR="000451C5" w:rsidRPr="000451C5" w:rsidRDefault="000451C5" w:rsidP="00F94BA3">
      <w:pPr>
        <w:jc w:val="both"/>
        <w:rPr>
          <w:i/>
          <w:iCs/>
        </w:rPr>
      </w:pPr>
      <w:r w:rsidRPr="00F874BF">
        <w:rPr>
          <w:rFonts w:ascii="Segoe UI Emoji" w:hAnsi="Segoe UI Emoji" w:cs="Segoe UI Emoji"/>
        </w:rPr>
        <w:t>➡️</w:t>
      </w:r>
      <w:r w:rsidRPr="000451C5">
        <w:rPr>
          <w:i/>
          <w:iCs/>
        </w:rPr>
        <w:t xml:space="preserve"> Załącznik: Regulamin wypożyczalni urządzeń specjalistycznych dla studentów </w:t>
      </w:r>
    </w:p>
    <w:p w14:paraId="0E597CE3" w14:textId="0841BC48" w:rsidR="000451C5" w:rsidRDefault="000451C5" w:rsidP="00F94BA3">
      <w:pPr>
        <w:jc w:val="both"/>
        <w:rPr>
          <w:i/>
          <w:iCs/>
        </w:rPr>
      </w:pPr>
      <w:r w:rsidRPr="000451C5">
        <w:rPr>
          <w:i/>
          <w:iCs/>
        </w:rPr>
        <w:t>z niepełnosprawnościami</w:t>
      </w:r>
    </w:p>
    <w:p w14:paraId="3C7D38E5" w14:textId="30EE819A" w:rsidR="000451C5" w:rsidRDefault="000451C5" w:rsidP="00F94BA3">
      <w:pPr>
        <w:jc w:val="both"/>
        <w:rPr>
          <w:i/>
          <w:iCs/>
        </w:rPr>
      </w:pPr>
      <w:r w:rsidRPr="00EF4E7B">
        <w:rPr>
          <w:rFonts w:ascii="Segoe UI Emoji" w:hAnsi="Segoe UI Emoji" w:cs="Segoe UI Emoji"/>
        </w:rPr>
        <w:lastRenderedPageBreak/>
        <w:t>➡️</w:t>
      </w:r>
      <w:r w:rsidRPr="00EF4E7B">
        <w:rPr>
          <w:i/>
          <w:iCs/>
        </w:rPr>
        <w:t xml:space="preserve"> Załącznik: Wniosek o wypożyczenie urządzeń specjalistycznych dla studentów </w:t>
      </w:r>
      <w:r w:rsidRPr="00EF4E7B">
        <w:rPr>
          <w:i/>
          <w:iCs/>
        </w:rPr>
        <w:br/>
        <w:t>z niepełnosprawnościami</w:t>
      </w:r>
    </w:p>
    <w:p w14:paraId="02AAAB7D" w14:textId="4B6CA350" w:rsidR="000451C5" w:rsidRPr="00EF4E7B" w:rsidRDefault="000451C5" w:rsidP="00F94BA3">
      <w:pPr>
        <w:jc w:val="both"/>
        <w:rPr>
          <w:i/>
          <w:iCs/>
        </w:rPr>
      </w:pPr>
      <w:r w:rsidRPr="00EF4E7B">
        <w:rPr>
          <w:rFonts w:ascii="Segoe UI Emoji" w:hAnsi="Segoe UI Emoji" w:cs="Segoe UI Emoji"/>
        </w:rPr>
        <w:t>➡️</w:t>
      </w:r>
      <w:r w:rsidRPr="00EF4E7B">
        <w:rPr>
          <w:i/>
          <w:iCs/>
        </w:rPr>
        <w:t xml:space="preserve"> Załącznik: Umowa wypożyczenia urządzeń specjalistycznych</w:t>
      </w:r>
    </w:p>
    <w:p w14:paraId="4CCBB058" w14:textId="7B8C49D9" w:rsidR="00081541" w:rsidRDefault="00EF4E7B" w:rsidP="00F94BA3">
      <w:pPr>
        <w:jc w:val="both"/>
        <w:rPr>
          <w:i/>
          <w:iCs/>
        </w:rPr>
      </w:pPr>
      <w:r w:rsidRPr="00EF4E7B">
        <w:rPr>
          <w:rFonts w:ascii="Segoe UI Emoji" w:hAnsi="Segoe UI Emoji" w:cs="Segoe UI Emoji"/>
        </w:rPr>
        <w:t>➡️</w:t>
      </w:r>
      <w:r w:rsidRPr="00EF4E7B">
        <w:rPr>
          <w:i/>
          <w:iCs/>
        </w:rPr>
        <w:t xml:space="preserve"> Załącznik: </w:t>
      </w:r>
      <w:r w:rsidR="00081541" w:rsidRPr="00EF4E7B">
        <w:rPr>
          <w:i/>
          <w:iCs/>
        </w:rPr>
        <w:t>Zgoda na przetwarzanie danych osobowych</w:t>
      </w:r>
    </w:p>
    <w:p w14:paraId="0C8524B1" w14:textId="5AD117C3" w:rsidR="00F93F97" w:rsidRPr="00EF4E7B" w:rsidRDefault="00F93F97" w:rsidP="00F94BA3">
      <w:pPr>
        <w:jc w:val="both"/>
        <w:rPr>
          <w:i/>
          <w:iCs/>
        </w:rPr>
      </w:pPr>
      <w:r w:rsidRPr="00EF4E7B">
        <w:rPr>
          <w:rFonts w:ascii="Segoe UI Emoji" w:hAnsi="Segoe UI Emoji" w:cs="Segoe UI Emoji"/>
        </w:rPr>
        <w:t>➡️</w:t>
      </w:r>
      <w:r w:rsidRPr="00EF4E7B">
        <w:rPr>
          <w:i/>
          <w:iCs/>
        </w:rPr>
        <w:t xml:space="preserve"> Załącznik:</w:t>
      </w:r>
      <w:r>
        <w:rPr>
          <w:i/>
          <w:iCs/>
        </w:rPr>
        <w:t xml:space="preserve"> </w:t>
      </w:r>
      <w:r w:rsidRPr="00F93F97">
        <w:rPr>
          <w:i/>
          <w:iCs/>
        </w:rPr>
        <w:t>Oświadczenie o wycofaniu zgody na przetwarzanie danych osobowych</w:t>
      </w:r>
    </w:p>
    <w:p w14:paraId="662B66EB" w14:textId="4FFA0EE7" w:rsidR="00081541" w:rsidRDefault="00EF4E7B" w:rsidP="00F94BA3">
      <w:pPr>
        <w:jc w:val="both"/>
        <w:rPr>
          <w:i/>
          <w:iCs/>
        </w:rPr>
      </w:pPr>
      <w:r w:rsidRPr="00EF4E7B">
        <w:rPr>
          <w:rFonts w:ascii="Segoe UI Emoji" w:hAnsi="Segoe UI Emoji" w:cs="Segoe UI Emoji"/>
        </w:rPr>
        <w:t>➡️</w:t>
      </w:r>
      <w:r w:rsidRPr="00EF4E7B">
        <w:rPr>
          <w:i/>
          <w:iCs/>
        </w:rPr>
        <w:t xml:space="preserve"> Załącznik: </w:t>
      </w:r>
      <w:r w:rsidR="00081541" w:rsidRPr="00EF4E7B">
        <w:rPr>
          <w:i/>
          <w:iCs/>
        </w:rPr>
        <w:t>Protokół zdawczo-odbiorczy sprzętu specjalistycznego</w:t>
      </w:r>
    </w:p>
    <w:p w14:paraId="3BADF3D0" w14:textId="0989F5BB" w:rsidR="002E6B8B" w:rsidRPr="0010083F" w:rsidRDefault="0010083F" w:rsidP="00F94BA3">
      <w:pPr>
        <w:jc w:val="both"/>
      </w:pPr>
      <w:r w:rsidRPr="002E6B8B">
        <w:rPr>
          <w:rFonts w:ascii="Segoe UI Emoji" w:hAnsi="Segoe UI Emoji" w:cs="Segoe UI Emoji"/>
        </w:rPr>
        <w:t>➡️</w:t>
      </w:r>
      <w:r w:rsidRPr="002E6B8B">
        <w:t xml:space="preserve"> Załącznik</w:t>
      </w:r>
      <w:r>
        <w:t>:</w:t>
      </w:r>
      <w:r w:rsidRPr="002E6B8B">
        <w:t xml:space="preserve"> </w:t>
      </w:r>
      <w:r>
        <w:rPr>
          <w:i/>
          <w:iCs/>
        </w:rPr>
        <w:t>W</w:t>
      </w:r>
      <w:r w:rsidRPr="002E6B8B">
        <w:rPr>
          <w:i/>
          <w:iCs/>
        </w:rPr>
        <w:t>niosek o stypendium dla niepełnosprawnych</w:t>
      </w:r>
    </w:p>
    <w:p w14:paraId="41971ABE" w14:textId="77777777" w:rsidR="00EF4E7B" w:rsidRPr="00EF4E7B" w:rsidRDefault="00EF4E7B" w:rsidP="00F94BA3">
      <w:pPr>
        <w:jc w:val="both"/>
        <w:rPr>
          <w:i/>
          <w:iCs/>
        </w:rPr>
      </w:pPr>
    </w:p>
    <w:p w14:paraId="54D01923" w14:textId="5CFCCA7A" w:rsidR="00081541" w:rsidRPr="00EF4E7B" w:rsidRDefault="00081541" w:rsidP="00F94BA3">
      <w:pPr>
        <w:jc w:val="both"/>
        <w:rPr>
          <w:b/>
          <w:bCs/>
          <w:color w:val="074F6A" w:themeColor="accent4" w:themeShade="80"/>
          <w:sz w:val="36"/>
          <w:szCs w:val="36"/>
        </w:rPr>
      </w:pPr>
      <w:r w:rsidRPr="00EF4E7B">
        <w:rPr>
          <w:b/>
          <w:bCs/>
          <w:color w:val="074F6A" w:themeColor="accent4" w:themeShade="80"/>
          <w:sz w:val="36"/>
          <w:szCs w:val="36"/>
        </w:rPr>
        <w:t>7. Kontakt</w:t>
      </w:r>
    </w:p>
    <w:p w14:paraId="7D84D9D0" w14:textId="49533270" w:rsidR="001A6ACF" w:rsidRDefault="001A6ACF" w:rsidP="00F94BA3">
      <w:r w:rsidRPr="001A6ACF">
        <w:t>W celu uzyskania dodatkowych informacji prosimy o kontakt z</w:t>
      </w:r>
      <w:r w:rsidR="007C2C00">
        <w:t>:</w:t>
      </w:r>
      <w:r>
        <w:br/>
      </w:r>
      <w:r w:rsidRPr="001A6ACF">
        <w:rPr>
          <w:b/>
          <w:bCs/>
        </w:rPr>
        <w:t>Działem Obsługi Klienta</w:t>
      </w:r>
      <w:r w:rsidRPr="001A6ACF">
        <w:t>:</w:t>
      </w:r>
      <w:r w:rsidRPr="001A6ACF">
        <w:br/>
      </w:r>
      <w:r w:rsidRPr="001A6ACF">
        <w:rPr>
          <w:b/>
          <w:bCs/>
        </w:rPr>
        <w:t>tel.:</w:t>
      </w:r>
      <w:r>
        <w:rPr>
          <w:b/>
          <w:bCs/>
        </w:rPr>
        <w:t xml:space="preserve"> </w:t>
      </w:r>
      <w:r>
        <w:t>+48 22 602 01 02</w:t>
      </w:r>
      <w:r w:rsidRPr="001A6ACF">
        <w:br/>
      </w:r>
      <w:r w:rsidRPr="001A6ACF">
        <w:rPr>
          <w:b/>
          <w:bCs/>
        </w:rPr>
        <w:t>e-mail:</w:t>
      </w:r>
      <w:r w:rsidRPr="001A6ACF">
        <w:t xml:space="preserve"> </w:t>
      </w:r>
      <w:r>
        <w:t>kontakt@wskz.pl</w:t>
      </w:r>
      <w:r w:rsidRPr="001A6ACF">
        <w:br/>
      </w:r>
      <w:r w:rsidRPr="001A6ACF">
        <w:rPr>
          <w:b/>
          <w:bCs/>
        </w:rPr>
        <w:t>godziny pracy:</w:t>
      </w:r>
      <w:r w:rsidRPr="001A6ACF">
        <w:t xml:space="preserve"> </w:t>
      </w:r>
      <w:r>
        <w:t>9:00 – 17:00</w:t>
      </w:r>
    </w:p>
    <w:p w14:paraId="4043D93A" w14:textId="1A369F2E" w:rsidR="00081541" w:rsidRPr="002B6BB9" w:rsidRDefault="00081541" w:rsidP="00F94BA3">
      <w:pPr>
        <w:jc w:val="both"/>
        <w:rPr>
          <w:b/>
          <w:bCs/>
          <w:i/>
          <w:iCs/>
          <w:color w:val="000000" w:themeColor="text1"/>
          <w:u w:val="single"/>
        </w:rPr>
      </w:pPr>
      <w:r w:rsidRPr="002B6BB9">
        <w:rPr>
          <w:color w:val="000000" w:themeColor="text1"/>
        </w:rPr>
        <w:t>Pełnomocnik Rektora ds. Osób z Niepełnosprawnościami</w:t>
      </w:r>
      <w:r w:rsidR="00EF4E7B" w:rsidRPr="002B6BB9">
        <w:rPr>
          <w:color w:val="000000" w:themeColor="text1"/>
        </w:rPr>
        <w:t xml:space="preserve">: </w:t>
      </w:r>
      <w:r w:rsidR="00EF4E7B" w:rsidRPr="002B6BB9">
        <w:rPr>
          <w:b/>
          <w:bCs/>
          <w:i/>
          <w:iCs/>
          <w:color w:val="000000" w:themeColor="text1"/>
          <w:u w:val="single"/>
        </w:rPr>
        <w:t>dr Damian Wąsik</w:t>
      </w:r>
    </w:p>
    <w:p w14:paraId="3678FA20" w14:textId="77777777" w:rsidR="0010083F" w:rsidRPr="00EF4E7B" w:rsidRDefault="0010083F" w:rsidP="00F94BA3">
      <w:pPr>
        <w:jc w:val="both"/>
        <w:rPr>
          <w:b/>
          <w:bCs/>
          <w:i/>
          <w:iCs/>
          <w:u w:val="single"/>
        </w:rPr>
      </w:pPr>
    </w:p>
    <w:sectPr w:rsidR="0010083F" w:rsidRPr="00EF4E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7918" w14:textId="77777777" w:rsidR="00393711" w:rsidRDefault="00393711" w:rsidP="00B06479">
      <w:pPr>
        <w:spacing w:after="0" w:line="240" w:lineRule="auto"/>
      </w:pPr>
      <w:r>
        <w:separator/>
      </w:r>
    </w:p>
  </w:endnote>
  <w:endnote w:type="continuationSeparator" w:id="0">
    <w:p w14:paraId="2F82D95E" w14:textId="77777777" w:rsidR="00393711" w:rsidRDefault="00393711" w:rsidP="00B0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A36B" w14:textId="77777777" w:rsidR="00393711" w:rsidRDefault="00393711" w:rsidP="00B06479">
      <w:pPr>
        <w:spacing w:after="0" w:line="240" w:lineRule="auto"/>
      </w:pPr>
      <w:r>
        <w:separator/>
      </w:r>
    </w:p>
  </w:footnote>
  <w:footnote w:type="continuationSeparator" w:id="0">
    <w:p w14:paraId="19FEF8F3" w14:textId="77777777" w:rsidR="00393711" w:rsidRDefault="00393711" w:rsidP="00B0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D08F" w14:textId="3129A8EC" w:rsidR="00B06479" w:rsidRDefault="001829B8">
    <w:pPr>
      <w:pStyle w:val="Nagwek"/>
    </w:pPr>
    <w:r>
      <w:t>zakładka</w:t>
    </w:r>
    <w:r w:rsidR="00B06479">
      <w:t xml:space="preserve"> ,,Wsparcie dla osób z niepełnosprawnościami</w:t>
    </w:r>
    <w:r w:rsidR="00400B43">
      <w:t xml:space="preserve"> - WSKZ</w:t>
    </w:r>
    <w:r w:rsidR="00B06479"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10C"/>
    <w:multiLevelType w:val="multilevel"/>
    <w:tmpl w:val="75C4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141D5"/>
    <w:multiLevelType w:val="hybridMultilevel"/>
    <w:tmpl w:val="73980754"/>
    <w:lvl w:ilvl="0" w:tplc="7EDE8C52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1AD2"/>
    <w:multiLevelType w:val="hybridMultilevel"/>
    <w:tmpl w:val="4D24E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3CF5"/>
    <w:multiLevelType w:val="hybridMultilevel"/>
    <w:tmpl w:val="8A44E9FC"/>
    <w:lvl w:ilvl="0" w:tplc="7EDE8C52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5EA7"/>
    <w:multiLevelType w:val="multilevel"/>
    <w:tmpl w:val="E43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651B6"/>
    <w:multiLevelType w:val="hybridMultilevel"/>
    <w:tmpl w:val="DF86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2C3E"/>
    <w:multiLevelType w:val="hybridMultilevel"/>
    <w:tmpl w:val="0E72A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F04B2"/>
    <w:multiLevelType w:val="hybridMultilevel"/>
    <w:tmpl w:val="7BF2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C79AF"/>
    <w:multiLevelType w:val="hybridMultilevel"/>
    <w:tmpl w:val="7A3255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5E6"/>
    <w:multiLevelType w:val="hybridMultilevel"/>
    <w:tmpl w:val="7A325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02A6A"/>
    <w:multiLevelType w:val="multilevel"/>
    <w:tmpl w:val="E3BE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E4C5D"/>
    <w:multiLevelType w:val="hybridMultilevel"/>
    <w:tmpl w:val="ECE00D14"/>
    <w:lvl w:ilvl="0" w:tplc="7EDE8C52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5731"/>
    <w:multiLevelType w:val="multilevel"/>
    <w:tmpl w:val="874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44E2"/>
    <w:multiLevelType w:val="multilevel"/>
    <w:tmpl w:val="CEC4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730C5"/>
    <w:multiLevelType w:val="hybridMultilevel"/>
    <w:tmpl w:val="58D44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2C32DE"/>
    <w:multiLevelType w:val="multilevel"/>
    <w:tmpl w:val="6318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2108C"/>
    <w:multiLevelType w:val="hybridMultilevel"/>
    <w:tmpl w:val="7A3255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65944"/>
    <w:multiLevelType w:val="multilevel"/>
    <w:tmpl w:val="7CCE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862BC"/>
    <w:multiLevelType w:val="multilevel"/>
    <w:tmpl w:val="46D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C23EC"/>
    <w:multiLevelType w:val="hybridMultilevel"/>
    <w:tmpl w:val="A66AC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41B33"/>
    <w:multiLevelType w:val="hybridMultilevel"/>
    <w:tmpl w:val="7608ABFE"/>
    <w:lvl w:ilvl="0" w:tplc="7EDE8C52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2F761B"/>
    <w:multiLevelType w:val="hybridMultilevel"/>
    <w:tmpl w:val="42C03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81715"/>
    <w:multiLevelType w:val="hybridMultilevel"/>
    <w:tmpl w:val="55D08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A0E98"/>
    <w:multiLevelType w:val="hybridMultilevel"/>
    <w:tmpl w:val="1C8CA5D2"/>
    <w:lvl w:ilvl="0" w:tplc="7EDE8C52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47882">
    <w:abstractNumId w:val="5"/>
  </w:num>
  <w:num w:numId="2" w16cid:durableId="1068000103">
    <w:abstractNumId w:val="9"/>
  </w:num>
  <w:num w:numId="3" w16cid:durableId="1689596786">
    <w:abstractNumId w:val="19"/>
  </w:num>
  <w:num w:numId="4" w16cid:durableId="1760953725">
    <w:abstractNumId w:val="3"/>
  </w:num>
  <w:num w:numId="5" w16cid:durableId="1752967495">
    <w:abstractNumId w:val="12"/>
  </w:num>
  <w:num w:numId="6" w16cid:durableId="1490294887">
    <w:abstractNumId w:val="20"/>
  </w:num>
  <w:num w:numId="7" w16cid:durableId="107551306">
    <w:abstractNumId w:val="11"/>
  </w:num>
  <w:num w:numId="8" w16cid:durableId="395975994">
    <w:abstractNumId w:val="22"/>
  </w:num>
  <w:num w:numId="9" w16cid:durableId="1463886126">
    <w:abstractNumId w:val="2"/>
  </w:num>
  <w:num w:numId="10" w16cid:durableId="668405764">
    <w:abstractNumId w:val="6"/>
  </w:num>
  <w:num w:numId="11" w16cid:durableId="108278710">
    <w:abstractNumId w:val="16"/>
  </w:num>
  <w:num w:numId="12" w16cid:durableId="1869371030">
    <w:abstractNumId w:val="23"/>
  </w:num>
  <w:num w:numId="13" w16cid:durableId="62802208">
    <w:abstractNumId w:val="1"/>
  </w:num>
  <w:num w:numId="14" w16cid:durableId="97725690">
    <w:abstractNumId w:val="4"/>
  </w:num>
  <w:num w:numId="15" w16cid:durableId="129903534">
    <w:abstractNumId w:val="15"/>
  </w:num>
  <w:num w:numId="16" w16cid:durableId="1990868150">
    <w:abstractNumId w:val="0"/>
  </w:num>
  <w:num w:numId="17" w16cid:durableId="147212690">
    <w:abstractNumId w:val="13"/>
  </w:num>
  <w:num w:numId="18" w16cid:durableId="237790554">
    <w:abstractNumId w:val="10"/>
  </w:num>
  <w:num w:numId="19" w16cid:durableId="54593356">
    <w:abstractNumId w:val="8"/>
  </w:num>
  <w:num w:numId="20" w16cid:durableId="634064400">
    <w:abstractNumId w:val="18"/>
  </w:num>
  <w:num w:numId="21" w16cid:durableId="219639147">
    <w:abstractNumId w:val="21"/>
  </w:num>
  <w:num w:numId="22" w16cid:durableId="1893148149">
    <w:abstractNumId w:val="14"/>
  </w:num>
  <w:num w:numId="23" w16cid:durableId="805512325">
    <w:abstractNumId w:val="7"/>
  </w:num>
  <w:num w:numId="24" w16cid:durableId="379325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79"/>
    <w:rsid w:val="0001642E"/>
    <w:rsid w:val="000451C5"/>
    <w:rsid w:val="000809D3"/>
    <w:rsid w:val="00081541"/>
    <w:rsid w:val="000A4EE8"/>
    <w:rsid w:val="000B224C"/>
    <w:rsid w:val="0010083F"/>
    <w:rsid w:val="00107F94"/>
    <w:rsid w:val="00172EBE"/>
    <w:rsid w:val="001829B8"/>
    <w:rsid w:val="001A6ACF"/>
    <w:rsid w:val="002B6BB9"/>
    <w:rsid w:val="002E6B8B"/>
    <w:rsid w:val="003342B4"/>
    <w:rsid w:val="00347EC0"/>
    <w:rsid w:val="00362D1C"/>
    <w:rsid w:val="00393711"/>
    <w:rsid w:val="003C2432"/>
    <w:rsid w:val="003D3F4A"/>
    <w:rsid w:val="00400B43"/>
    <w:rsid w:val="004464E0"/>
    <w:rsid w:val="00457F0C"/>
    <w:rsid w:val="00532D35"/>
    <w:rsid w:val="005B1044"/>
    <w:rsid w:val="005E2A20"/>
    <w:rsid w:val="006A36C5"/>
    <w:rsid w:val="006E5347"/>
    <w:rsid w:val="007C2C00"/>
    <w:rsid w:val="007D108C"/>
    <w:rsid w:val="00805818"/>
    <w:rsid w:val="00887BC9"/>
    <w:rsid w:val="008A74C4"/>
    <w:rsid w:val="00930CCB"/>
    <w:rsid w:val="009D0207"/>
    <w:rsid w:val="00A4193E"/>
    <w:rsid w:val="00A55413"/>
    <w:rsid w:val="00A8263D"/>
    <w:rsid w:val="00AC5ED1"/>
    <w:rsid w:val="00AE71FB"/>
    <w:rsid w:val="00B05357"/>
    <w:rsid w:val="00B06479"/>
    <w:rsid w:val="00B82D2F"/>
    <w:rsid w:val="00B87CFF"/>
    <w:rsid w:val="00BE1277"/>
    <w:rsid w:val="00C10DF0"/>
    <w:rsid w:val="00C83F68"/>
    <w:rsid w:val="00D5573D"/>
    <w:rsid w:val="00D77A6D"/>
    <w:rsid w:val="00DC221D"/>
    <w:rsid w:val="00E64507"/>
    <w:rsid w:val="00E76CB6"/>
    <w:rsid w:val="00E86DC9"/>
    <w:rsid w:val="00ED27FE"/>
    <w:rsid w:val="00ED380E"/>
    <w:rsid w:val="00EF4E7B"/>
    <w:rsid w:val="00F00D5C"/>
    <w:rsid w:val="00F874BF"/>
    <w:rsid w:val="00F93F97"/>
    <w:rsid w:val="00F94BA3"/>
    <w:rsid w:val="00FB276F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DFF9"/>
  <w15:chartTrackingRefBased/>
  <w15:docId w15:val="{AD0F7D12-F4B4-49A4-A558-40432A91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4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4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4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4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4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47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6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479"/>
  </w:style>
  <w:style w:type="paragraph" w:styleId="Stopka">
    <w:name w:val="footer"/>
    <w:basedOn w:val="Normalny"/>
    <w:link w:val="StopkaZnak"/>
    <w:uiPriority w:val="99"/>
    <w:unhideWhenUsed/>
    <w:rsid w:val="00B06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479"/>
  </w:style>
  <w:style w:type="character" w:styleId="Hipercze">
    <w:name w:val="Hyperlink"/>
    <w:basedOn w:val="Domylnaczcionkaakapitu"/>
    <w:uiPriority w:val="99"/>
    <w:unhideWhenUsed/>
    <w:rsid w:val="002E6B8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B8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6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4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Grzyb</dc:creator>
  <cp:keywords/>
  <dc:description/>
  <cp:lastModifiedBy>Natalia Grzyb</cp:lastModifiedBy>
  <cp:revision>18</cp:revision>
  <cp:lastPrinted>2026-01-12T08:55:00Z</cp:lastPrinted>
  <dcterms:created xsi:type="dcterms:W3CDTF">2025-12-16T08:19:00Z</dcterms:created>
  <dcterms:modified xsi:type="dcterms:W3CDTF">2026-01-19T07:49:00Z</dcterms:modified>
</cp:coreProperties>
</file>